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FB3D24" w:rsidTr="00FB3D24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FB3D24" w:rsidRPr="00FB3D24" w:rsidRDefault="00FB3D24" w:rsidP="00A32BD0">
            <w:pPr>
              <w:ind w:firstLine="0"/>
              <w:jc w:val="right"/>
              <w:rPr>
                <w:rStyle w:val="s0"/>
                <w:color w:val="0C0000"/>
                <w:sz w:val="24"/>
                <w:szCs w:val="28"/>
              </w:rPr>
            </w:pPr>
            <w:bookmarkStart w:id="0" w:name="SUB1"/>
            <w:bookmarkEnd w:id="0"/>
            <w:r>
              <w:rPr>
                <w:rStyle w:val="s0"/>
                <w:color w:val="0C0000"/>
                <w:sz w:val="24"/>
                <w:szCs w:val="28"/>
              </w:rPr>
              <w:t>№ исх: 9-1-8/23198   от: 26.10.2015</w:t>
            </w:r>
          </w:p>
        </w:tc>
      </w:tr>
    </w:tbl>
    <w:p w:rsidR="007E17A2" w:rsidRPr="007E17A2" w:rsidRDefault="007E17A2" w:rsidP="00A32BD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E17A2">
        <w:rPr>
          <w:rStyle w:val="s0"/>
          <w:sz w:val="28"/>
          <w:szCs w:val="28"/>
        </w:rPr>
        <w:t>Проект</w:t>
      </w:r>
    </w:p>
    <w:p w:rsidR="007E17A2" w:rsidRPr="007E17A2" w:rsidRDefault="007E17A2" w:rsidP="00A32BD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17A2" w:rsidRPr="00A32BD0" w:rsidRDefault="007E17A2" w:rsidP="00A32BD0">
      <w:pPr>
        <w:pStyle w:val="1"/>
        <w:spacing w:before="0"/>
        <w:ind w:firstLine="0"/>
        <w:jc w:val="center"/>
        <w:rPr>
          <w:rFonts w:ascii="Times New Roman" w:hAnsi="Times New Roman" w:cs="Times New Roman"/>
          <w:b w:val="0"/>
          <w:color w:val="auto"/>
        </w:rPr>
      </w:pPr>
      <w:r w:rsidRPr="00A32BD0">
        <w:rPr>
          <w:rStyle w:val="s1"/>
          <w:rFonts w:ascii="Times New Roman" w:hAnsi="Times New Roman" w:cs="Times New Roman"/>
          <w:b/>
          <w:caps/>
          <w:color w:val="auto"/>
          <w:sz w:val="28"/>
          <w:szCs w:val="28"/>
        </w:rPr>
        <w:t>З</w:t>
      </w:r>
      <w:r w:rsidR="00704519" w:rsidRPr="00A32BD0">
        <w:rPr>
          <w:rStyle w:val="s1"/>
          <w:rFonts w:ascii="Times New Roman" w:hAnsi="Times New Roman" w:cs="Times New Roman"/>
          <w:b/>
          <w:caps/>
          <w:color w:val="auto"/>
          <w:sz w:val="28"/>
          <w:szCs w:val="28"/>
        </w:rPr>
        <w:t>А</w:t>
      </w:r>
      <w:r w:rsidRPr="00A32BD0">
        <w:rPr>
          <w:rStyle w:val="s1"/>
          <w:rFonts w:ascii="Times New Roman" w:hAnsi="Times New Roman" w:cs="Times New Roman"/>
          <w:b/>
          <w:caps/>
          <w:color w:val="auto"/>
          <w:sz w:val="28"/>
          <w:szCs w:val="28"/>
        </w:rPr>
        <w:t>кон</w:t>
      </w:r>
    </w:p>
    <w:p w:rsidR="007E17A2" w:rsidRPr="007E17A2" w:rsidRDefault="007E17A2" w:rsidP="00A32BD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17A2">
        <w:rPr>
          <w:rStyle w:val="s1"/>
          <w:rFonts w:ascii="Times New Roman" w:hAnsi="Times New Roman" w:cs="Times New Roman"/>
          <w:caps/>
          <w:sz w:val="28"/>
          <w:szCs w:val="28"/>
        </w:rPr>
        <w:t>Республики Казахстан</w:t>
      </w:r>
    </w:p>
    <w:p w:rsidR="007E17A2" w:rsidRPr="007E17A2" w:rsidRDefault="007E17A2" w:rsidP="00A32BD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17A2" w:rsidRPr="007E17A2" w:rsidRDefault="007E17A2" w:rsidP="00A32BD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17A2">
        <w:rPr>
          <w:rStyle w:val="s1"/>
          <w:rFonts w:ascii="Times New Roman" w:hAnsi="Times New Roman" w:cs="Times New Roman"/>
          <w:sz w:val="28"/>
          <w:szCs w:val="28"/>
        </w:rPr>
        <w:t xml:space="preserve">О внесении измененийв </w:t>
      </w:r>
      <w:r w:rsidR="007B7997">
        <w:rPr>
          <w:rStyle w:val="s1"/>
          <w:rFonts w:ascii="Times New Roman" w:hAnsi="Times New Roman" w:cs="Times New Roman"/>
          <w:sz w:val="28"/>
          <w:szCs w:val="28"/>
        </w:rPr>
        <w:t xml:space="preserve">некоторые законодательные акты </w:t>
      </w:r>
      <w:r w:rsidRPr="007E17A2">
        <w:rPr>
          <w:rStyle w:val="s1"/>
          <w:rFonts w:ascii="Times New Roman" w:hAnsi="Times New Roman" w:cs="Times New Roman"/>
          <w:sz w:val="28"/>
          <w:szCs w:val="28"/>
        </w:rPr>
        <w:t>Республики Казахстан</w:t>
      </w:r>
      <w:r w:rsidR="007B7997">
        <w:rPr>
          <w:rStyle w:val="s1"/>
          <w:rFonts w:ascii="Times New Roman" w:hAnsi="Times New Roman" w:cs="Times New Roman"/>
          <w:sz w:val="28"/>
          <w:szCs w:val="28"/>
        </w:rPr>
        <w:t xml:space="preserve"> по вопросам лицензирования отдельных видов банковских операций</w:t>
      </w:r>
    </w:p>
    <w:p w:rsidR="007E17A2" w:rsidRPr="007E17A2" w:rsidRDefault="007E17A2" w:rsidP="007E17A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5288" w:rsidRPr="00325288" w:rsidRDefault="007E17A2" w:rsidP="00F7493B">
      <w:pPr>
        <w:rPr>
          <w:rStyle w:val="s0"/>
          <w:sz w:val="28"/>
          <w:szCs w:val="28"/>
        </w:rPr>
      </w:pPr>
      <w:bookmarkStart w:id="1" w:name="SUB10000"/>
      <w:bookmarkEnd w:id="1"/>
      <w:r w:rsidRPr="00325288">
        <w:rPr>
          <w:rStyle w:val="s0"/>
          <w:b/>
          <w:bCs/>
          <w:sz w:val="28"/>
          <w:szCs w:val="28"/>
        </w:rPr>
        <w:t>Статья 1.</w:t>
      </w:r>
      <w:r w:rsidR="00836A18" w:rsidRPr="00325288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r w:rsidR="00325288" w:rsidRPr="0032528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следующие законодательные акты Республики Казахстан</w:t>
      </w:r>
      <w:r w:rsidR="003252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E17A2" w:rsidRPr="00325288" w:rsidRDefault="00325288" w:rsidP="00F749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s0"/>
          <w:sz w:val="28"/>
          <w:szCs w:val="28"/>
        </w:rPr>
        <w:t>1. В</w:t>
      </w:r>
      <w:r w:rsidRPr="00325288">
        <w:rPr>
          <w:rStyle w:val="s0"/>
          <w:sz w:val="28"/>
          <w:szCs w:val="28"/>
        </w:rPr>
        <w:t xml:space="preserve"> Закон </w:t>
      </w:r>
      <w:r w:rsidRPr="00325288">
        <w:rPr>
          <w:rFonts w:ascii="Times New Roman" w:hAnsi="Times New Roman" w:cs="Times New Roman"/>
          <w:sz w:val="28"/>
          <w:szCs w:val="28"/>
        </w:rPr>
        <w:t>Республики Казахстан от 31 августа 1995 года «О банках и банковской деятельности в Республике Казахстан»</w:t>
      </w:r>
      <w:r w:rsidR="007B7997" w:rsidRPr="00325288">
        <w:rPr>
          <w:rFonts w:ascii="Times New Roman" w:hAnsi="Times New Roman" w:cs="Times New Roman"/>
          <w:sz w:val="28"/>
          <w:szCs w:val="28"/>
        </w:rPr>
        <w:t xml:space="preserve"> (Ведомости Верховного Совета Республики Казахстан, 1995 г., № 15-16, ст. 106; Ведомости Парламента Республики Казахстан, 1996 г., № 2, ст. 184; № 15, ст. 281; № 19, ст. 370; 1997 г., № 5, ст. 58; № 13-14, ст. 205; № 22, ст. 333; 1998 г., № 11-12, ст. 176; № 17-18, ст. 224; 1999 г., № 20, ст. 727; 2000 г., № 3-4, ст. 66; № 22, ст. 408; 2001 г., № 8, ст. 52; № 9, ст. 86; 2002 г., № 17, ст. 155; 2003 г., № 5, ст. 31; № 10, ст. 51; № 11, ст. 56, 67; № 15, ст. 138, 139;2004 г., № 11-12, ст. 66; № 15, ст. 86; № 16, ст. 91; № 23, ст. 140; 2005 г., № 7-8, ст. 24; № 14, ст. 55, 58; № 23, ст. 104; 2006 г., № 3, ст. 22; № 4, ст. 24; № 8, ст. 45; № 11, ст. 55; № 16, ст. 99; 2007 г., № 2, ст. 18; № 4, ст. 28, 33;2008 г., № 17-18, ст. 72; № 20, ст. 88; № 23, ст. 114; 2009 г., № 2-3, ст. 16, 18, 21; № 17, ст. 81; № 19, ст. 88; № 24, ст. 134; 2010 г., № 5, ст. 23; № 7, ст. 28; № 17-18, ст. 111; 2011 г., № 3, ст. 32; № 5, ст. 43; № 6, ст. 50; № 12, ст. 111; № 13, ст. 116; № 14, ст. 117; № 24, ст. 196; 2012 г., № 2, ст. 15; № 8, ст. 64; № 10, ст. 77; № 13, ст. 91; № 20, ст. 121; № 21-22, ст. 124; № 23-24, ст. 125; 2013 г., № 10-11, ст. 56; № 15, ст. 76; 2014 г., № 1, ст. 9; № 4-5, ст. 24; № 6, ст. 27; № 10, ст. 52; № 11, ст. 61; № 12, ст. 82; № 19-I, 19-II, ст. 94, 96; № 21, ст. 122; № 22, ст. 131; № 23, ст. 143; 2015 г., № 8, ст. 45, ………….)</w:t>
      </w:r>
      <w:r w:rsidR="007E17A2" w:rsidRPr="00325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B7997" w:rsidRDefault="007B7997" w:rsidP="00F7493B">
      <w:pPr>
        <w:rPr>
          <w:rStyle w:val="s0"/>
          <w:sz w:val="28"/>
          <w:szCs w:val="28"/>
        </w:rPr>
      </w:pPr>
      <w:bookmarkStart w:id="2" w:name="SUB500"/>
      <w:bookmarkEnd w:id="2"/>
      <w:r>
        <w:rPr>
          <w:rStyle w:val="s0"/>
          <w:sz w:val="28"/>
          <w:szCs w:val="28"/>
        </w:rPr>
        <w:t>подпункт 8) статьи 30 изложить в следующей редакции:</w:t>
      </w:r>
    </w:p>
    <w:p w:rsidR="009E75DB" w:rsidRPr="007B7997" w:rsidRDefault="007B7997" w:rsidP="00F749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997">
        <w:rPr>
          <w:rStyle w:val="s0"/>
          <w:sz w:val="28"/>
          <w:szCs w:val="28"/>
        </w:rPr>
        <w:t>«8)</w:t>
      </w:r>
      <w:bookmarkStart w:id="3" w:name="SUB1700"/>
      <w:bookmarkEnd w:id="3"/>
      <w:r w:rsidRPr="007B7997">
        <w:rPr>
          <w:rStyle w:val="s0"/>
          <w:rFonts w:eastAsia="Calibri"/>
          <w:sz w:val="28"/>
          <w:szCs w:val="28"/>
        </w:rPr>
        <w:t>банковские заемные операции: предоставление банком, ипотечной организацией или организациями, сто процентов голосующих акций которых принадлежат национальному управляющему холдингу в сфере агропромышленного комплекса или</w:t>
      </w:r>
      <w:r w:rsidR="00BF7EC6">
        <w:rPr>
          <w:rStyle w:val="s0"/>
          <w:rFonts w:eastAsia="Calibri"/>
          <w:sz w:val="28"/>
          <w:szCs w:val="28"/>
        </w:rPr>
        <w:t>его</w:t>
      </w:r>
      <w:r w:rsidR="00BF7EC6" w:rsidRPr="007B7997">
        <w:rPr>
          <w:rStyle w:val="s0"/>
          <w:rFonts w:eastAsia="Calibri"/>
          <w:sz w:val="28"/>
          <w:szCs w:val="28"/>
        </w:rPr>
        <w:t xml:space="preserve"> дочерн</w:t>
      </w:r>
      <w:r w:rsidR="00FA1BD3">
        <w:rPr>
          <w:rStyle w:val="s0"/>
          <w:rFonts w:eastAsia="Calibri"/>
          <w:sz w:val="28"/>
          <w:szCs w:val="28"/>
        </w:rPr>
        <w:t>им</w:t>
      </w:r>
      <w:r w:rsidR="00BF7EC6" w:rsidRPr="007B7997">
        <w:rPr>
          <w:rStyle w:val="s0"/>
          <w:rFonts w:eastAsia="Calibri"/>
          <w:sz w:val="28"/>
          <w:szCs w:val="28"/>
        </w:rPr>
        <w:t xml:space="preserve"> организаци</w:t>
      </w:r>
      <w:r w:rsidR="00FA1BD3">
        <w:rPr>
          <w:rStyle w:val="s0"/>
          <w:rFonts w:eastAsia="Calibri"/>
          <w:sz w:val="28"/>
          <w:szCs w:val="28"/>
        </w:rPr>
        <w:t>ям</w:t>
      </w:r>
      <w:r w:rsidRPr="007B7997">
        <w:rPr>
          <w:rStyle w:val="s0"/>
          <w:rFonts w:eastAsia="Calibri"/>
          <w:sz w:val="28"/>
          <w:szCs w:val="28"/>
        </w:rPr>
        <w:t>, кредитов в денежной форме на условиях платности, срочности и возвратности;</w:t>
      </w:r>
      <w:r w:rsidR="002F6CE2" w:rsidRPr="007B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B7997" w:rsidRDefault="007B7997" w:rsidP="007B7997">
      <w:pPr>
        <w:rPr>
          <w:rStyle w:val="s0"/>
          <w:sz w:val="28"/>
          <w:szCs w:val="28"/>
        </w:rPr>
      </w:pPr>
      <w:bookmarkStart w:id="4" w:name="SUB20000"/>
      <w:bookmarkEnd w:id="4"/>
      <w:r>
        <w:rPr>
          <w:rStyle w:val="s0"/>
          <w:sz w:val="28"/>
          <w:szCs w:val="28"/>
        </w:rPr>
        <w:t>пункт 8 статьи 34 изложить в следующей редакции:</w:t>
      </w:r>
    </w:p>
    <w:p w:rsidR="007B7997" w:rsidRDefault="007B7997" w:rsidP="00F7493B">
      <w:pPr>
        <w:rPr>
          <w:rStyle w:val="s0"/>
          <w:sz w:val="28"/>
          <w:szCs w:val="28"/>
        </w:rPr>
      </w:pPr>
      <w:r w:rsidRPr="007B7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7B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Банковские заемные операции осуществляются в соответствии с Правилами о внутренней кредитной политике, утверждаемыми органом управления банка, ипотечной организации или </w:t>
      </w:r>
      <w:r w:rsidRPr="007B7997">
        <w:rPr>
          <w:rStyle w:val="s0"/>
          <w:rFonts w:eastAsia="Calibri"/>
          <w:sz w:val="28"/>
          <w:szCs w:val="28"/>
        </w:rPr>
        <w:t>организаци</w:t>
      </w:r>
      <w:r w:rsidR="00325288">
        <w:rPr>
          <w:rStyle w:val="s0"/>
          <w:sz w:val="28"/>
          <w:szCs w:val="28"/>
        </w:rPr>
        <w:t>ями</w:t>
      </w:r>
      <w:r w:rsidRPr="007B7997">
        <w:rPr>
          <w:rStyle w:val="s0"/>
          <w:rFonts w:eastAsia="Calibri"/>
          <w:sz w:val="28"/>
          <w:szCs w:val="28"/>
        </w:rPr>
        <w:t xml:space="preserve">, сто процентов голосующихакций которых принадлежат национальному управляющему холдингу в сфере агропромышленного комплекса или </w:t>
      </w:r>
      <w:r w:rsidR="00BF7EC6">
        <w:rPr>
          <w:rStyle w:val="s0"/>
          <w:rFonts w:eastAsia="Calibri"/>
          <w:sz w:val="28"/>
          <w:szCs w:val="28"/>
        </w:rPr>
        <w:t>его</w:t>
      </w:r>
      <w:r w:rsidRPr="007B7997">
        <w:rPr>
          <w:rStyle w:val="s0"/>
          <w:rFonts w:eastAsia="Calibri"/>
          <w:sz w:val="28"/>
          <w:szCs w:val="28"/>
        </w:rPr>
        <w:t>дочерн</w:t>
      </w:r>
      <w:r w:rsidR="00FA1BD3">
        <w:rPr>
          <w:rStyle w:val="s0"/>
          <w:rFonts w:eastAsia="Calibri"/>
          <w:sz w:val="28"/>
          <w:szCs w:val="28"/>
        </w:rPr>
        <w:t>им</w:t>
      </w:r>
      <w:r w:rsidRPr="007B7997">
        <w:rPr>
          <w:rStyle w:val="s0"/>
          <w:rFonts w:eastAsia="Calibri"/>
          <w:sz w:val="28"/>
          <w:szCs w:val="28"/>
        </w:rPr>
        <w:t xml:space="preserve"> организаци</w:t>
      </w:r>
      <w:r w:rsidR="00FA1BD3">
        <w:rPr>
          <w:rStyle w:val="s0"/>
          <w:rFonts w:eastAsia="Calibri"/>
          <w:sz w:val="28"/>
          <w:szCs w:val="28"/>
        </w:rPr>
        <w:t>ям</w:t>
      </w:r>
      <w:r w:rsidRPr="007B7997">
        <w:rPr>
          <w:rStyle w:val="s0"/>
          <w:sz w:val="28"/>
          <w:szCs w:val="28"/>
        </w:rPr>
        <w:t>.».</w:t>
      </w:r>
      <w:bookmarkStart w:id="5" w:name="_GoBack"/>
      <w:bookmarkEnd w:id="5"/>
    </w:p>
    <w:p w:rsidR="00325288" w:rsidRPr="00325288" w:rsidRDefault="00325288" w:rsidP="00F7493B">
      <w:pPr>
        <w:rPr>
          <w:rStyle w:val="s0"/>
          <w:bCs/>
          <w:sz w:val="28"/>
          <w:szCs w:val="28"/>
        </w:rPr>
      </w:pPr>
      <w:r w:rsidRPr="00325288">
        <w:rPr>
          <w:rStyle w:val="s0"/>
          <w:bCs/>
          <w:sz w:val="28"/>
          <w:szCs w:val="28"/>
        </w:rPr>
        <w:lastRenderedPageBreak/>
        <w:t xml:space="preserve">2. В Закон </w:t>
      </w:r>
      <w:r w:rsidRPr="00325288">
        <w:rPr>
          <w:rFonts w:ascii="Times New Roman" w:hAnsi="Times New Roman" w:cs="Times New Roman"/>
          <w:sz w:val="28"/>
          <w:szCs w:val="28"/>
        </w:rPr>
        <w:t>Республики Казахстан от 16 мая 2014 года «О разрешениях и уведомлениях» (Ведомости Парламента Республики Казахстан, 2014 г., № 9, ст. 51; № 19-I, 19-II, ст. 96; № 23, ст. 143; 2015 г., № 2, ст. 3; № 8, ст. 45</w:t>
      </w:r>
      <w:r>
        <w:rPr>
          <w:rFonts w:ascii="Times New Roman" w:hAnsi="Times New Roman" w:cs="Times New Roman"/>
          <w:sz w:val="28"/>
          <w:szCs w:val="28"/>
        </w:rPr>
        <w:t>, …..</w:t>
      </w:r>
      <w:r w:rsidRPr="003252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5288" w:rsidRDefault="00325288" w:rsidP="00F7493B">
      <w:pPr>
        <w:rPr>
          <w:rStyle w:val="s0"/>
          <w:bCs/>
          <w:sz w:val="28"/>
          <w:szCs w:val="28"/>
        </w:rPr>
      </w:pPr>
      <w:r>
        <w:rPr>
          <w:rStyle w:val="s0"/>
          <w:bCs/>
          <w:sz w:val="28"/>
          <w:szCs w:val="28"/>
        </w:rPr>
        <w:t>в приложении 1:</w:t>
      </w:r>
    </w:p>
    <w:p w:rsidR="00325288" w:rsidRPr="00325288" w:rsidRDefault="00325288" w:rsidP="00F7493B">
      <w:pPr>
        <w:rPr>
          <w:rStyle w:val="s0"/>
          <w:bCs/>
          <w:sz w:val="28"/>
          <w:szCs w:val="28"/>
        </w:rPr>
      </w:pPr>
      <w:r w:rsidRPr="00325288">
        <w:rPr>
          <w:rStyle w:val="s0"/>
          <w:bCs/>
          <w:sz w:val="28"/>
          <w:szCs w:val="28"/>
        </w:rPr>
        <w:t xml:space="preserve">в строке 53 слова «дочерними </w:t>
      </w:r>
      <w:r w:rsidRPr="00325288">
        <w:rPr>
          <w:rFonts w:ascii="Times New Roman" w:hAnsi="Times New Roman" w:cs="Times New Roman"/>
          <w:sz w:val="28"/>
          <w:szCs w:val="28"/>
        </w:rPr>
        <w:t>организациями национального управляющего холдинга в сфере агропромышленного комплекса</w:t>
      </w:r>
      <w:r w:rsidRPr="00325288">
        <w:rPr>
          <w:rStyle w:val="s0"/>
          <w:bCs/>
          <w:sz w:val="28"/>
          <w:szCs w:val="28"/>
        </w:rPr>
        <w:t>» заменить словами «</w:t>
      </w:r>
      <w:r w:rsidR="00446009" w:rsidRPr="00325288">
        <w:rPr>
          <w:rStyle w:val="s0"/>
          <w:bCs/>
          <w:sz w:val="28"/>
          <w:szCs w:val="28"/>
        </w:rPr>
        <w:t>организаци</w:t>
      </w:r>
      <w:r w:rsidR="00446009">
        <w:rPr>
          <w:rStyle w:val="s0"/>
          <w:bCs/>
          <w:sz w:val="28"/>
          <w:szCs w:val="28"/>
        </w:rPr>
        <w:t>ями</w:t>
      </w:r>
      <w:r w:rsidRPr="00325288">
        <w:rPr>
          <w:rStyle w:val="s0"/>
          <w:bCs/>
          <w:sz w:val="28"/>
          <w:szCs w:val="28"/>
        </w:rPr>
        <w:t>, сто процентов голосующих акций которых принадлежат национальному управляющему холдингу</w:t>
      </w:r>
      <w:r w:rsidR="00BF4D9E" w:rsidRPr="00325288">
        <w:rPr>
          <w:rFonts w:ascii="Times New Roman" w:hAnsi="Times New Roman" w:cs="Times New Roman"/>
          <w:sz w:val="28"/>
          <w:szCs w:val="28"/>
        </w:rPr>
        <w:t>в сфере агропромышленного комплекса</w:t>
      </w:r>
      <w:r w:rsidR="00BF4D9E">
        <w:rPr>
          <w:rFonts w:ascii="Times New Roman" w:hAnsi="Times New Roman" w:cs="Times New Roman"/>
          <w:sz w:val="28"/>
          <w:szCs w:val="28"/>
        </w:rPr>
        <w:t xml:space="preserve"> или </w:t>
      </w:r>
      <w:r w:rsidR="00BF7EC6">
        <w:rPr>
          <w:rFonts w:ascii="Times New Roman" w:hAnsi="Times New Roman" w:cs="Times New Roman"/>
          <w:sz w:val="28"/>
          <w:szCs w:val="28"/>
        </w:rPr>
        <w:t xml:space="preserve">его </w:t>
      </w:r>
      <w:r w:rsidR="00BF4D9E">
        <w:rPr>
          <w:rFonts w:ascii="Times New Roman" w:hAnsi="Times New Roman" w:cs="Times New Roman"/>
          <w:sz w:val="28"/>
          <w:szCs w:val="28"/>
        </w:rPr>
        <w:t>дочерн</w:t>
      </w:r>
      <w:r w:rsidR="00FA1BD3">
        <w:rPr>
          <w:rFonts w:ascii="Times New Roman" w:hAnsi="Times New Roman" w:cs="Times New Roman"/>
          <w:sz w:val="28"/>
          <w:szCs w:val="28"/>
        </w:rPr>
        <w:t>им</w:t>
      </w:r>
      <w:r w:rsidR="00BF4D9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A1BD3">
        <w:rPr>
          <w:rFonts w:ascii="Times New Roman" w:hAnsi="Times New Roman" w:cs="Times New Roman"/>
          <w:sz w:val="28"/>
          <w:szCs w:val="28"/>
        </w:rPr>
        <w:t>ям</w:t>
      </w:r>
      <w:r w:rsidRPr="00325288">
        <w:rPr>
          <w:rStyle w:val="s0"/>
          <w:bCs/>
          <w:sz w:val="28"/>
          <w:szCs w:val="28"/>
        </w:rPr>
        <w:t>».</w:t>
      </w:r>
    </w:p>
    <w:p w:rsidR="007E17A2" w:rsidRPr="007E17A2" w:rsidRDefault="007E17A2" w:rsidP="00F7493B">
      <w:pPr>
        <w:rPr>
          <w:rFonts w:ascii="Times New Roman" w:hAnsi="Times New Roman" w:cs="Times New Roman"/>
          <w:sz w:val="28"/>
          <w:szCs w:val="28"/>
        </w:rPr>
      </w:pPr>
      <w:r w:rsidRPr="007E17A2">
        <w:rPr>
          <w:rStyle w:val="s0"/>
          <w:b/>
          <w:bCs/>
          <w:sz w:val="28"/>
          <w:szCs w:val="28"/>
        </w:rPr>
        <w:t xml:space="preserve">Статья </w:t>
      </w:r>
      <w:r w:rsidR="00325288">
        <w:rPr>
          <w:rStyle w:val="s0"/>
          <w:b/>
          <w:bCs/>
          <w:sz w:val="28"/>
          <w:szCs w:val="28"/>
        </w:rPr>
        <w:t>2</w:t>
      </w:r>
      <w:r w:rsidRPr="007E17A2">
        <w:rPr>
          <w:rStyle w:val="s0"/>
          <w:b/>
          <w:bCs/>
          <w:sz w:val="28"/>
          <w:szCs w:val="28"/>
        </w:rPr>
        <w:t>.</w:t>
      </w:r>
      <w:r w:rsidRPr="007E17A2">
        <w:rPr>
          <w:rStyle w:val="s0"/>
          <w:sz w:val="28"/>
          <w:szCs w:val="28"/>
        </w:rPr>
        <w:t xml:space="preserve"> Настоящий Закон вводится в действие со дня его официального опубликования</w:t>
      </w:r>
      <w:r w:rsidRPr="007E17A2">
        <w:rPr>
          <w:rFonts w:ascii="Times New Roman" w:hAnsi="Times New Roman" w:cs="Times New Roman"/>
          <w:sz w:val="28"/>
          <w:szCs w:val="28"/>
        </w:rPr>
        <w:t>.</w:t>
      </w:r>
    </w:p>
    <w:p w:rsidR="007E17A2" w:rsidRPr="007E17A2" w:rsidRDefault="007E17A2" w:rsidP="007E17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17A2" w:rsidRDefault="007E17A2" w:rsidP="007E17A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E17A2" w:rsidTr="007E17A2">
        <w:tc>
          <w:tcPr>
            <w:tcW w:w="4785" w:type="dxa"/>
          </w:tcPr>
          <w:p w:rsidR="007E17A2" w:rsidRPr="007E17A2" w:rsidRDefault="007E17A2" w:rsidP="007E1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7A2">
              <w:rPr>
                <w:rFonts w:ascii="Times New Roman" w:hAnsi="Times New Roman" w:cs="Times New Roman"/>
                <w:b/>
                <w:sz w:val="28"/>
                <w:szCs w:val="28"/>
              </w:rPr>
              <w:t>Президент</w:t>
            </w:r>
          </w:p>
        </w:tc>
        <w:tc>
          <w:tcPr>
            <w:tcW w:w="4785" w:type="dxa"/>
          </w:tcPr>
          <w:p w:rsidR="007E17A2" w:rsidRPr="007E17A2" w:rsidRDefault="007E17A2" w:rsidP="007E17A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7A2" w:rsidTr="007E17A2">
        <w:tc>
          <w:tcPr>
            <w:tcW w:w="4785" w:type="dxa"/>
          </w:tcPr>
          <w:p w:rsidR="007E17A2" w:rsidRPr="007E17A2" w:rsidRDefault="007E17A2" w:rsidP="007E17A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7A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Казахстан</w:t>
            </w:r>
          </w:p>
        </w:tc>
        <w:tc>
          <w:tcPr>
            <w:tcW w:w="4785" w:type="dxa"/>
          </w:tcPr>
          <w:p w:rsidR="007E17A2" w:rsidRPr="007E17A2" w:rsidRDefault="007E17A2" w:rsidP="007E17A2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7A2">
              <w:rPr>
                <w:rFonts w:ascii="Times New Roman" w:hAnsi="Times New Roman" w:cs="Times New Roman"/>
                <w:b/>
                <w:sz w:val="28"/>
                <w:szCs w:val="28"/>
              </w:rPr>
              <w:t>Н. Назарбаев</w:t>
            </w:r>
          </w:p>
        </w:tc>
      </w:tr>
    </w:tbl>
    <w:p w:rsidR="007E17A2" w:rsidRPr="007E17A2" w:rsidRDefault="007E17A2" w:rsidP="007E17A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E17A2" w:rsidRPr="007E17A2" w:rsidSect="00DA4165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7F5" w:rsidRDefault="008757F5" w:rsidP="00FB3D24">
      <w:r>
        <w:separator/>
      </w:r>
    </w:p>
  </w:endnote>
  <w:endnote w:type="continuationSeparator" w:id="1">
    <w:p w:rsidR="008757F5" w:rsidRDefault="008757F5" w:rsidP="00FB3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7F5" w:rsidRDefault="008757F5" w:rsidP="00FB3D24">
      <w:r>
        <w:separator/>
      </w:r>
    </w:p>
  </w:footnote>
  <w:footnote w:type="continuationSeparator" w:id="1">
    <w:p w:rsidR="008757F5" w:rsidRDefault="008757F5" w:rsidP="00FB3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D24" w:rsidRDefault="00FB3D24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80.25pt;margin-top:48.75pt;width:30pt;height:631.4pt;z-index:251658240;mso-wrap-style:tight" stroked="f">
          <v:textbox style="layout-flow:vertical;mso-layout-flow-alt:bottom-to-top">
            <w:txbxContent>
              <w:p w:rsidR="00FB3D24" w:rsidRPr="00FB3D24" w:rsidRDefault="00FB3D24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29.10.2015 ЕСЭДО ГО (версия 7.17.2)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4165"/>
    <w:rsid w:val="000075EC"/>
    <w:rsid w:val="000259DF"/>
    <w:rsid w:val="000D4909"/>
    <w:rsid w:val="001515F0"/>
    <w:rsid w:val="00176AD4"/>
    <w:rsid w:val="001A47F7"/>
    <w:rsid w:val="001D2079"/>
    <w:rsid w:val="002F6CE2"/>
    <w:rsid w:val="00322D4F"/>
    <w:rsid w:val="00325288"/>
    <w:rsid w:val="0035275B"/>
    <w:rsid w:val="003A680C"/>
    <w:rsid w:val="003A70FA"/>
    <w:rsid w:val="003E1B11"/>
    <w:rsid w:val="00446009"/>
    <w:rsid w:val="004D5522"/>
    <w:rsid w:val="0057111F"/>
    <w:rsid w:val="005B5DFB"/>
    <w:rsid w:val="00695503"/>
    <w:rsid w:val="006D1B71"/>
    <w:rsid w:val="00704519"/>
    <w:rsid w:val="007412ED"/>
    <w:rsid w:val="007B7997"/>
    <w:rsid w:val="007E17A2"/>
    <w:rsid w:val="0083146A"/>
    <w:rsid w:val="00836A18"/>
    <w:rsid w:val="00842DD8"/>
    <w:rsid w:val="008757F5"/>
    <w:rsid w:val="008B2B4A"/>
    <w:rsid w:val="009E75DB"/>
    <w:rsid w:val="00A071B9"/>
    <w:rsid w:val="00A113AB"/>
    <w:rsid w:val="00A123A1"/>
    <w:rsid w:val="00A32BD0"/>
    <w:rsid w:val="00A514E5"/>
    <w:rsid w:val="00A52A69"/>
    <w:rsid w:val="00A72821"/>
    <w:rsid w:val="00A84C03"/>
    <w:rsid w:val="00AA5A9E"/>
    <w:rsid w:val="00AD2FB3"/>
    <w:rsid w:val="00AF2E61"/>
    <w:rsid w:val="00BF4D9E"/>
    <w:rsid w:val="00BF7EC6"/>
    <w:rsid w:val="00C83445"/>
    <w:rsid w:val="00D530EE"/>
    <w:rsid w:val="00D9775E"/>
    <w:rsid w:val="00DA4165"/>
    <w:rsid w:val="00E77CD0"/>
    <w:rsid w:val="00E815C8"/>
    <w:rsid w:val="00E83B99"/>
    <w:rsid w:val="00EA0C9B"/>
    <w:rsid w:val="00EA7CE6"/>
    <w:rsid w:val="00EE30E2"/>
    <w:rsid w:val="00EF50A0"/>
    <w:rsid w:val="00F158A6"/>
    <w:rsid w:val="00F7493B"/>
    <w:rsid w:val="00F84F4F"/>
    <w:rsid w:val="00FA1BD3"/>
    <w:rsid w:val="00FB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A1"/>
  </w:style>
  <w:style w:type="paragraph" w:styleId="1">
    <w:name w:val="heading 1"/>
    <w:basedOn w:val="a"/>
    <w:next w:val="a"/>
    <w:link w:val="10"/>
    <w:uiPriority w:val="9"/>
    <w:qFormat/>
    <w:rsid w:val="00A32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165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DA416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character" w:customStyle="1" w:styleId="s1">
    <w:name w:val="s1"/>
    <w:basedOn w:val="a0"/>
    <w:rsid w:val="00DA4165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paragraph" w:styleId="a4">
    <w:name w:val="Document Map"/>
    <w:basedOn w:val="a"/>
    <w:link w:val="a5"/>
    <w:uiPriority w:val="99"/>
    <w:semiHidden/>
    <w:unhideWhenUsed/>
    <w:rsid w:val="00DA416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A4165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7E17A2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40"/>
      <w:szCs w:val="40"/>
      <w:u w:val="none"/>
      <w:effect w:val="none"/>
    </w:rPr>
  </w:style>
  <w:style w:type="character" w:customStyle="1" w:styleId="s9">
    <w:name w:val="s9"/>
    <w:basedOn w:val="a0"/>
    <w:rsid w:val="007E17A2"/>
    <w:rPr>
      <w:i/>
      <w:iCs/>
      <w:color w:val="333399"/>
      <w:u w:val="single"/>
      <w:bdr w:val="none" w:sz="0" w:space="0" w:color="auto" w:frame="1"/>
    </w:rPr>
  </w:style>
  <w:style w:type="table" w:styleId="a6">
    <w:name w:val="Table Grid"/>
    <w:basedOn w:val="a1"/>
    <w:uiPriority w:val="59"/>
    <w:rsid w:val="007E1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D2FB3"/>
    <w:pPr>
      <w:ind w:left="720"/>
      <w:contextualSpacing/>
    </w:pPr>
  </w:style>
  <w:style w:type="character" w:customStyle="1" w:styleId="apple-converted-space">
    <w:name w:val="apple-converted-space"/>
    <w:basedOn w:val="a0"/>
    <w:rsid w:val="005B5DFB"/>
  </w:style>
  <w:style w:type="character" w:customStyle="1" w:styleId="10">
    <w:name w:val="Заголовок 1 Знак"/>
    <w:basedOn w:val="a0"/>
    <w:link w:val="1"/>
    <w:uiPriority w:val="9"/>
    <w:rsid w:val="00A32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FB3D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3D24"/>
  </w:style>
  <w:style w:type="paragraph" w:styleId="aa">
    <w:name w:val="footer"/>
    <w:basedOn w:val="a"/>
    <w:link w:val="ab"/>
    <w:uiPriority w:val="99"/>
    <w:semiHidden/>
    <w:unhideWhenUsed/>
    <w:rsid w:val="00FB3D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3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Бакеев Бахтияр</dc:creator>
  <cp:lastModifiedBy>sadyrbekova.a</cp:lastModifiedBy>
  <cp:revision>2</cp:revision>
  <cp:lastPrinted>2015-03-17T11:04:00Z</cp:lastPrinted>
  <dcterms:created xsi:type="dcterms:W3CDTF">2015-10-29T12:12:00Z</dcterms:created>
  <dcterms:modified xsi:type="dcterms:W3CDTF">2015-10-29T12:12:00Z</dcterms:modified>
</cp:coreProperties>
</file>