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25" w:rsidRPr="00D01FA3" w:rsidRDefault="00AA4DF8" w:rsidP="00D01FA3">
      <w:pPr>
        <w:jc w:val="center"/>
        <w:rPr>
          <w:sz w:val="28"/>
          <w:szCs w:val="28"/>
        </w:rPr>
      </w:pPr>
      <w:bookmarkStart w:id="0" w:name="_GoBack"/>
      <w:bookmarkEnd w:id="0"/>
      <w:r w:rsidRPr="00D01FA3">
        <w:rPr>
          <w:b/>
          <w:bCs/>
          <w:sz w:val="28"/>
          <w:szCs w:val="28"/>
        </w:rPr>
        <w:t>Концепция</w:t>
      </w:r>
    </w:p>
    <w:p w:rsidR="00AA4DF8" w:rsidRDefault="006E0825" w:rsidP="00D01FA3">
      <w:pPr>
        <w:jc w:val="center"/>
        <w:rPr>
          <w:b/>
          <w:bCs/>
          <w:sz w:val="28"/>
          <w:szCs w:val="28"/>
        </w:rPr>
      </w:pPr>
      <w:r w:rsidRPr="00D01FA3">
        <w:rPr>
          <w:b/>
          <w:bCs/>
          <w:sz w:val="28"/>
          <w:szCs w:val="28"/>
        </w:rPr>
        <w:t xml:space="preserve">к проекту Закона Республики Казахстан </w:t>
      </w:r>
    </w:p>
    <w:p w:rsidR="006E0825" w:rsidRPr="00D01FA3" w:rsidRDefault="006E0825" w:rsidP="00D01FA3">
      <w:pPr>
        <w:jc w:val="center"/>
        <w:rPr>
          <w:b/>
          <w:bCs/>
          <w:sz w:val="28"/>
          <w:szCs w:val="28"/>
        </w:rPr>
      </w:pPr>
      <w:r w:rsidRPr="00D01FA3">
        <w:rPr>
          <w:b/>
          <w:bCs/>
          <w:sz w:val="28"/>
          <w:szCs w:val="28"/>
        </w:rPr>
        <w:t xml:space="preserve">«О внесении изменений и дополнений в некоторые законодательные акты Республики Казахстан по </w:t>
      </w:r>
      <w:r w:rsidRPr="00096E7A">
        <w:rPr>
          <w:b/>
          <w:bCs/>
          <w:sz w:val="28"/>
          <w:szCs w:val="28"/>
        </w:rPr>
        <w:t>вопросам культуры»</w:t>
      </w:r>
    </w:p>
    <w:p w:rsidR="006E0825" w:rsidRPr="00D01FA3" w:rsidRDefault="006E0825" w:rsidP="00D01FA3">
      <w:pPr>
        <w:jc w:val="center"/>
        <w:rPr>
          <w:b/>
          <w:bCs/>
          <w:sz w:val="28"/>
          <w:szCs w:val="28"/>
        </w:rPr>
      </w:pPr>
    </w:p>
    <w:p w:rsidR="006E0825" w:rsidRPr="00D01FA3" w:rsidRDefault="006E0825" w:rsidP="00D01FA3">
      <w:pPr>
        <w:tabs>
          <w:tab w:val="center" w:pos="5162"/>
        </w:tabs>
        <w:ind w:left="360" w:firstLine="348"/>
        <w:rPr>
          <w:b/>
          <w:bCs/>
          <w:sz w:val="28"/>
          <w:szCs w:val="28"/>
        </w:rPr>
      </w:pPr>
      <w:r w:rsidRPr="00D01FA3">
        <w:rPr>
          <w:b/>
          <w:bCs/>
          <w:sz w:val="28"/>
          <w:szCs w:val="28"/>
        </w:rPr>
        <w:t>1. Название проекта закона</w:t>
      </w:r>
    </w:p>
    <w:p w:rsidR="006E0825" w:rsidRPr="00D01FA3" w:rsidRDefault="006E0825" w:rsidP="00D01FA3">
      <w:pPr>
        <w:ind w:firstLine="709"/>
        <w:jc w:val="both"/>
        <w:rPr>
          <w:sz w:val="28"/>
          <w:szCs w:val="28"/>
        </w:rPr>
      </w:pPr>
      <w:r w:rsidRPr="00D01FA3">
        <w:rPr>
          <w:sz w:val="28"/>
          <w:szCs w:val="28"/>
        </w:rPr>
        <w:t xml:space="preserve">Закон Республики Казахстан «О внесении изменений и дополнений в некоторые законодательные акты Республики Казахстан по вопросам </w:t>
      </w:r>
      <w:r w:rsidRPr="00D01FA3">
        <w:rPr>
          <w:bCs/>
          <w:sz w:val="28"/>
          <w:szCs w:val="28"/>
        </w:rPr>
        <w:t>культуры</w:t>
      </w:r>
      <w:r w:rsidR="00096E7A">
        <w:rPr>
          <w:sz w:val="28"/>
          <w:szCs w:val="28"/>
        </w:rPr>
        <w:t>» (далее – проект Закона).</w:t>
      </w:r>
    </w:p>
    <w:p w:rsidR="006E0825" w:rsidRPr="00D01FA3" w:rsidRDefault="006E0825" w:rsidP="00D01FA3">
      <w:pPr>
        <w:ind w:left="360" w:firstLine="348"/>
        <w:rPr>
          <w:b/>
          <w:bCs/>
          <w:sz w:val="28"/>
          <w:szCs w:val="28"/>
        </w:rPr>
      </w:pPr>
      <w:r w:rsidRPr="00D01FA3">
        <w:rPr>
          <w:b/>
          <w:bCs/>
          <w:sz w:val="28"/>
          <w:szCs w:val="28"/>
        </w:rPr>
        <w:t>2. Обоснование необходимости разработки законопроекта</w:t>
      </w:r>
    </w:p>
    <w:p w:rsidR="00AA4DF8" w:rsidRDefault="006E0825" w:rsidP="00D01FA3">
      <w:pPr>
        <w:ind w:firstLine="708"/>
        <w:jc w:val="both"/>
        <w:rPr>
          <w:sz w:val="28"/>
          <w:szCs w:val="28"/>
        </w:rPr>
      </w:pPr>
      <w:r w:rsidRPr="00D01FA3">
        <w:rPr>
          <w:sz w:val="28"/>
          <w:szCs w:val="28"/>
        </w:rPr>
        <w:t>Основани</w:t>
      </w:r>
      <w:r w:rsidR="00D9136D">
        <w:rPr>
          <w:sz w:val="28"/>
          <w:szCs w:val="28"/>
        </w:rPr>
        <w:t>ем</w:t>
      </w:r>
      <w:r w:rsidRPr="00D01FA3">
        <w:rPr>
          <w:sz w:val="28"/>
          <w:szCs w:val="28"/>
        </w:rPr>
        <w:t xml:space="preserve"> для разработки Концепции проекта Закона явля</w:t>
      </w:r>
      <w:r w:rsidR="00AA4DF8">
        <w:rPr>
          <w:sz w:val="28"/>
          <w:szCs w:val="28"/>
        </w:rPr>
        <w:t>е</w:t>
      </w:r>
      <w:r w:rsidRPr="00D01FA3">
        <w:rPr>
          <w:sz w:val="28"/>
          <w:szCs w:val="28"/>
        </w:rPr>
        <w:t>тся</w:t>
      </w:r>
      <w:r w:rsidR="00C73BFC">
        <w:rPr>
          <w:sz w:val="28"/>
          <w:szCs w:val="28"/>
        </w:rPr>
        <w:t xml:space="preserve"> поручение</w:t>
      </w:r>
      <w:r w:rsidR="00CC71BD" w:rsidRPr="00CC71BD">
        <w:rPr>
          <w:sz w:val="28"/>
          <w:szCs w:val="28"/>
        </w:rPr>
        <w:t xml:space="preserve"> ___________________</w:t>
      </w:r>
      <w:r w:rsidR="00C73BFC">
        <w:rPr>
          <w:sz w:val="28"/>
          <w:szCs w:val="28"/>
          <w:lang w:val="kk-KZ"/>
        </w:rPr>
        <w:t xml:space="preserve"> </w:t>
      </w:r>
      <w:r w:rsidR="00AA4DF8" w:rsidRPr="00D01FA3">
        <w:rPr>
          <w:sz w:val="28"/>
          <w:szCs w:val="28"/>
        </w:rPr>
        <w:t>касательно принятия системных мер поддержки творческих союзов.</w:t>
      </w:r>
    </w:p>
    <w:p w:rsidR="00D9136D" w:rsidRDefault="00AA4DF8" w:rsidP="00AA4D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584939" w:rsidRPr="00D01FA3">
        <w:rPr>
          <w:sz w:val="28"/>
          <w:szCs w:val="28"/>
        </w:rPr>
        <w:t>Концепци</w:t>
      </w:r>
      <w:r>
        <w:rPr>
          <w:sz w:val="28"/>
          <w:szCs w:val="28"/>
        </w:rPr>
        <w:t>ей</w:t>
      </w:r>
      <w:r w:rsidR="00584939" w:rsidRPr="00D01FA3">
        <w:rPr>
          <w:sz w:val="28"/>
          <w:szCs w:val="28"/>
        </w:rPr>
        <w:t xml:space="preserve"> культурной политики Республики Казахстан, утвержденн</w:t>
      </w:r>
      <w:r>
        <w:rPr>
          <w:sz w:val="28"/>
          <w:szCs w:val="28"/>
        </w:rPr>
        <w:t>ой</w:t>
      </w:r>
      <w:r w:rsidR="00584939" w:rsidRPr="00D01FA3">
        <w:rPr>
          <w:sz w:val="28"/>
          <w:szCs w:val="28"/>
        </w:rPr>
        <w:t xml:space="preserve"> Указом Президента Республики Казахстан от 4 ноября 2014 года № 939 (далее – Концепция культурной политики)</w:t>
      </w:r>
      <w:r>
        <w:rPr>
          <w:sz w:val="28"/>
          <w:szCs w:val="28"/>
        </w:rPr>
        <w:t xml:space="preserve">, </w:t>
      </w:r>
      <w:r w:rsidRPr="00D01FA3">
        <w:rPr>
          <w:sz w:val="28"/>
          <w:szCs w:val="28"/>
        </w:rPr>
        <w:t>обусловлена необходимость формирования новой социокультурной среды, важными направлениями которой выступают конкурентоспособность, прагматизм, сохранение национальной идентичности, культ знаний, открытость сознания и эволюционный путь развития государства. В данных условиях значимым приоритетом культурной политики должно стать изменение отношения общества к творческой активности и повышению собственных конкурентных преимуществ как важных аспектов успеха личности, бизнеса и государства в целом</w:t>
      </w:r>
      <w:r w:rsidR="00D9136D">
        <w:rPr>
          <w:sz w:val="28"/>
          <w:szCs w:val="28"/>
        </w:rPr>
        <w:t>.</w:t>
      </w:r>
    </w:p>
    <w:p w:rsidR="006E0825" w:rsidRPr="00D01FA3" w:rsidRDefault="006E0825" w:rsidP="00D01FA3">
      <w:pPr>
        <w:ind w:firstLine="708"/>
        <w:jc w:val="both"/>
        <w:rPr>
          <w:sz w:val="28"/>
          <w:szCs w:val="28"/>
        </w:rPr>
      </w:pPr>
      <w:r w:rsidRPr="00D01FA3">
        <w:rPr>
          <w:sz w:val="28"/>
          <w:szCs w:val="28"/>
        </w:rPr>
        <w:t>С учетом обозначенных задач, предусмотренных Концепцией культурной политики</w:t>
      </w:r>
      <w:r w:rsidR="00D9136D">
        <w:rPr>
          <w:sz w:val="28"/>
          <w:szCs w:val="28"/>
        </w:rPr>
        <w:t xml:space="preserve">, в </w:t>
      </w:r>
      <w:r w:rsidR="00D9136D" w:rsidRPr="00D01FA3">
        <w:rPr>
          <w:bCs/>
          <w:color w:val="000000"/>
          <w:sz w:val="28"/>
          <w:szCs w:val="28"/>
        </w:rPr>
        <w:t>целях качественной и эффективной реализации государственной политики в области культуры возникает необходимость</w:t>
      </w:r>
      <w:r w:rsidRPr="00D01FA3">
        <w:rPr>
          <w:sz w:val="28"/>
          <w:szCs w:val="28"/>
        </w:rPr>
        <w:t xml:space="preserve"> совершенствования законодательс</w:t>
      </w:r>
      <w:r w:rsidR="00707C77" w:rsidRPr="00D01FA3">
        <w:rPr>
          <w:sz w:val="28"/>
          <w:szCs w:val="28"/>
        </w:rPr>
        <w:t xml:space="preserve">тва в области культуры, в части </w:t>
      </w:r>
      <w:r w:rsidRPr="00D01FA3">
        <w:rPr>
          <w:sz w:val="28"/>
          <w:szCs w:val="28"/>
        </w:rPr>
        <w:t>государствен</w:t>
      </w:r>
      <w:r w:rsidR="003D69F7" w:rsidRPr="00D01FA3">
        <w:rPr>
          <w:sz w:val="28"/>
          <w:szCs w:val="28"/>
        </w:rPr>
        <w:t>ной поддержки творческих союзов.</w:t>
      </w:r>
    </w:p>
    <w:p w:rsidR="006E0825" w:rsidRPr="00D01FA3" w:rsidRDefault="009A5F5E" w:rsidP="00D01FA3">
      <w:pPr>
        <w:pStyle w:val="Textbody"/>
        <w:spacing w:after="0"/>
        <w:ind w:firstLine="708"/>
        <w:jc w:val="both"/>
        <w:rPr>
          <w:rFonts w:cs="Times New Roman"/>
          <w:bCs/>
          <w:color w:val="000000"/>
          <w:sz w:val="28"/>
          <w:szCs w:val="28"/>
        </w:rPr>
      </w:pPr>
      <w:r w:rsidRPr="00D01FA3">
        <w:rPr>
          <w:rFonts w:cs="Times New Roman"/>
          <w:sz w:val="28"/>
          <w:szCs w:val="28"/>
        </w:rPr>
        <w:t>Т</w:t>
      </w:r>
      <w:r w:rsidR="006E0825" w:rsidRPr="00D01FA3">
        <w:rPr>
          <w:rFonts w:cs="Times New Roman"/>
          <w:bCs/>
          <w:color w:val="000000"/>
          <w:sz w:val="28"/>
          <w:szCs w:val="28"/>
        </w:rPr>
        <w:t>ворчески</w:t>
      </w:r>
      <w:r w:rsidRPr="00D01FA3">
        <w:rPr>
          <w:rFonts w:cs="Times New Roman"/>
          <w:bCs/>
          <w:color w:val="000000"/>
          <w:sz w:val="28"/>
          <w:szCs w:val="28"/>
        </w:rPr>
        <w:t>е</w:t>
      </w:r>
      <w:r w:rsidR="006E0825" w:rsidRPr="00D01FA3">
        <w:rPr>
          <w:rFonts w:cs="Times New Roman"/>
          <w:bCs/>
          <w:color w:val="000000"/>
          <w:sz w:val="28"/>
          <w:szCs w:val="28"/>
        </w:rPr>
        <w:t xml:space="preserve"> союз</w:t>
      </w:r>
      <w:r w:rsidRPr="00D01FA3">
        <w:rPr>
          <w:rFonts w:cs="Times New Roman"/>
          <w:bCs/>
          <w:color w:val="000000"/>
          <w:sz w:val="28"/>
          <w:szCs w:val="28"/>
        </w:rPr>
        <w:t>ы внося</w:t>
      </w:r>
      <w:r w:rsidR="006E0825" w:rsidRPr="00D01FA3">
        <w:rPr>
          <w:rFonts w:cs="Times New Roman"/>
          <w:bCs/>
          <w:color w:val="000000"/>
          <w:sz w:val="28"/>
          <w:szCs w:val="28"/>
        </w:rPr>
        <w:t xml:space="preserve">т </w:t>
      </w:r>
      <w:r w:rsidRPr="00D01FA3">
        <w:rPr>
          <w:rFonts w:cs="Times New Roman"/>
          <w:sz w:val="28"/>
          <w:szCs w:val="28"/>
        </w:rPr>
        <w:t>большой вклад в развитие и продвижение культуры страны, в воспитание потребности в культуре у гражданского общества, в продвижение классического и современного искусства в стране и за рубежом</w:t>
      </w:r>
      <w:r w:rsidR="006E0825" w:rsidRPr="00D01FA3">
        <w:rPr>
          <w:rFonts w:cs="Times New Roman"/>
          <w:sz w:val="28"/>
          <w:szCs w:val="28"/>
        </w:rPr>
        <w:t>.</w:t>
      </w:r>
    </w:p>
    <w:p w:rsidR="006E0825" w:rsidRPr="00D01FA3" w:rsidRDefault="006E0825" w:rsidP="00D01FA3">
      <w:pPr>
        <w:pStyle w:val="DocDefaults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1FA3">
        <w:rPr>
          <w:rFonts w:ascii="Times New Roman" w:hAnsi="Times New Roman" w:cs="Times New Roman"/>
          <w:sz w:val="28"/>
          <w:szCs w:val="28"/>
          <w:lang w:val="ru-RU"/>
        </w:rPr>
        <w:t>Творческие союзы</w:t>
      </w:r>
      <w:r w:rsidR="00D01FA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01FA3">
        <w:rPr>
          <w:rFonts w:ascii="Times New Roman" w:hAnsi="Times New Roman" w:cs="Times New Roman"/>
          <w:sz w:val="28"/>
          <w:szCs w:val="28"/>
          <w:lang w:val="ru-RU"/>
        </w:rPr>
        <w:t xml:space="preserve"> выступая в роли опорных механизмов, обеспечивающих консолидацию творческих сил страны, имеют колоссальный потенциал в реализации проводимой культурной политики, ориентированной на широкое продвижение идей и приоритетов программы модернизации общественного сознания «Рухани жаңғыру». </w:t>
      </w:r>
    </w:p>
    <w:p w:rsidR="006E0825" w:rsidRPr="00D01FA3" w:rsidRDefault="00D9136D" w:rsidP="00D01FA3">
      <w:pPr>
        <w:pStyle w:val="DocDefaults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этом</w:t>
      </w:r>
      <w:r w:rsidR="006E0825" w:rsidRPr="00D01FA3">
        <w:rPr>
          <w:rFonts w:ascii="Times New Roman" w:hAnsi="Times New Roman" w:cs="Times New Roman"/>
          <w:sz w:val="28"/>
          <w:szCs w:val="28"/>
          <w:lang w:val="ru-RU"/>
        </w:rPr>
        <w:t xml:space="preserve"> на сегодняшний день на законодательном уровне отсутствуют четкие механизмы менеджмента и регулирования деятельности творческих союзов, не развиты действенные механизмы стабильной финансовой поддержки.</w:t>
      </w:r>
    </w:p>
    <w:p w:rsidR="009A5F5E" w:rsidRPr="00D01FA3" w:rsidRDefault="00D9136D" w:rsidP="00D01FA3">
      <w:pPr>
        <w:pStyle w:val="DocDefaults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Вместе с тем,</w:t>
      </w:r>
      <w:r w:rsidR="009A5F5E" w:rsidRPr="00D01FA3">
        <w:rPr>
          <w:rFonts w:ascii="Times New Roman" w:hAnsi="Times New Roman" w:cs="Times New Roman"/>
          <w:sz w:val="28"/>
          <w:szCs w:val="28"/>
          <w:lang w:val="ru-RU"/>
        </w:rPr>
        <w:t xml:space="preserve"> творческие союзы </w:t>
      </w:r>
      <w:r>
        <w:rPr>
          <w:rFonts w:ascii="Times New Roman" w:hAnsi="Times New Roman" w:cs="Times New Roman"/>
          <w:sz w:val="28"/>
          <w:szCs w:val="28"/>
          <w:lang w:val="ru-RU"/>
        </w:rPr>
        <w:t>фактически</w:t>
      </w:r>
      <w:r w:rsidRPr="00D01F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5F5E" w:rsidRPr="00D01FA3">
        <w:rPr>
          <w:rFonts w:ascii="Times New Roman" w:hAnsi="Times New Roman" w:cs="Times New Roman"/>
          <w:sz w:val="28"/>
          <w:szCs w:val="28"/>
          <w:lang w:val="ru-RU"/>
        </w:rPr>
        <w:t>должны быть стратегическими партнерами государства и выступать в роли проводников идей государства в обществе.</w:t>
      </w:r>
    </w:p>
    <w:p w:rsidR="009A5F5E" w:rsidRPr="00D01FA3" w:rsidRDefault="009A5F5E" w:rsidP="00D01FA3">
      <w:pPr>
        <w:pStyle w:val="DocDefaults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1FA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Однако, к сожалению, на сегодняшний день данная роль творческих союзов ослаблена, это обусловлено отсутствием экономической стабильности союзов, гарантированной государственной поддержки. Фактически вместо творчества и продвижения идеологии союзы вынуждены выживать в современных экономических условиях.  </w:t>
      </w:r>
    </w:p>
    <w:p w:rsidR="009A5F5E" w:rsidRPr="00D01FA3" w:rsidRDefault="009A5F5E" w:rsidP="00D01FA3">
      <w:pPr>
        <w:pStyle w:val="DocDefaults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1FA3">
        <w:rPr>
          <w:rFonts w:ascii="Times New Roman" w:hAnsi="Times New Roman" w:cs="Times New Roman"/>
          <w:sz w:val="28"/>
          <w:szCs w:val="28"/>
          <w:lang w:val="ru-RU"/>
        </w:rPr>
        <w:t>В соответствии с Законом «О государственном социальном заказе, грантах и премиях для неправительственных организаций в Республике Казахстан», финансирование творческих союзов осуществляется путем участия их в реализации государственного социального заказа, получении грантов и премий в целях достижения своих творческих замыслов и идей.</w:t>
      </w:r>
    </w:p>
    <w:p w:rsidR="00584939" w:rsidRPr="00D01FA3" w:rsidRDefault="009A5F5E" w:rsidP="00D01FA3">
      <w:pPr>
        <w:pStyle w:val="DocDefaults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1FA3">
        <w:rPr>
          <w:rFonts w:ascii="Times New Roman" w:hAnsi="Times New Roman" w:cs="Times New Roman"/>
          <w:sz w:val="28"/>
          <w:szCs w:val="28"/>
          <w:lang w:val="ru-RU"/>
        </w:rPr>
        <w:t>Однако единый подход к реализации проектов в рамках государственных закупок и участие творческих союзов в конкурсах в сфере культуры и искусства на общих основаниях наравне с другими НПО не дает возможности адресной их поддержки.</w:t>
      </w:r>
    </w:p>
    <w:p w:rsidR="00A765C9" w:rsidRPr="00D01FA3" w:rsidRDefault="00A765C9" w:rsidP="00D01FA3">
      <w:pPr>
        <w:ind w:firstLine="709"/>
        <w:jc w:val="both"/>
        <w:rPr>
          <w:sz w:val="28"/>
          <w:szCs w:val="28"/>
        </w:rPr>
      </w:pPr>
      <w:r w:rsidRPr="00D01FA3">
        <w:rPr>
          <w:sz w:val="28"/>
          <w:szCs w:val="28"/>
        </w:rPr>
        <w:t>В этом контексте полагаем, что мощнейшим стимулом для активации деятельности партнерства творческих союзов с государством стало бы учреждение грантов уполномоченного органа в области культуры на развитие культуры и искусства.</w:t>
      </w:r>
    </w:p>
    <w:p w:rsidR="00A765C9" w:rsidRPr="00D01FA3" w:rsidRDefault="00A765C9" w:rsidP="00D01FA3">
      <w:pPr>
        <w:ind w:firstLine="709"/>
        <w:jc w:val="both"/>
        <w:rPr>
          <w:sz w:val="28"/>
          <w:szCs w:val="28"/>
        </w:rPr>
      </w:pPr>
      <w:r w:rsidRPr="00D01FA3">
        <w:rPr>
          <w:sz w:val="28"/>
          <w:szCs w:val="28"/>
        </w:rPr>
        <w:t>Претендовать на получение указанных грантов могли бы исключительно профильные неправительственные организаций с широкой представительской базой, признанные стратегическими партнерами государства, созданные в качестве творческих союзов и объединений.</w:t>
      </w:r>
    </w:p>
    <w:p w:rsidR="00A765C9" w:rsidRPr="00D01FA3" w:rsidRDefault="00A765C9" w:rsidP="00D01FA3">
      <w:pPr>
        <w:ind w:firstLine="709"/>
        <w:jc w:val="both"/>
        <w:rPr>
          <w:sz w:val="28"/>
          <w:szCs w:val="28"/>
        </w:rPr>
      </w:pPr>
      <w:r w:rsidRPr="00D01FA3">
        <w:rPr>
          <w:sz w:val="28"/>
          <w:szCs w:val="28"/>
        </w:rPr>
        <w:t>В этой связи, в Законе Республики Казахстан от 15 декабря 2006 года                 «О культуре» предлагается закрепить понятие – стратегический партнер государства.</w:t>
      </w:r>
    </w:p>
    <w:p w:rsidR="00A765C9" w:rsidRPr="00D01FA3" w:rsidRDefault="00A765C9" w:rsidP="00D01FA3">
      <w:pPr>
        <w:ind w:firstLine="709"/>
        <w:jc w:val="both"/>
        <w:rPr>
          <w:sz w:val="28"/>
          <w:szCs w:val="28"/>
        </w:rPr>
      </w:pPr>
      <w:r w:rsidRPr="00D01FA3">
        <w:rPr>
          <w:sz w:val="28"/>
          <w:szCs w:val="28"/>
        </w:rPr>
        <w:t xml:space="preserve">Процедура признания творческих союзов стратегическими партнерами будет осуществления путем их аккредитации уполномоченным органом в области культуры, и будет служить своеобразным признанием правомочий указанных организаций по развитию соответствующей отрасли культуры.  </w:t>
      </w:r>
    </w:p>
    <w:p w:rsidR="00A765C9" w:rsidRPr="00D01FA3" w:rsidRDefault="00BF71B1" w:rsidP="00D01FA3">
      <w:pPr>
        <w:ind w:firstLine="709"/>
        <w:jc w:val="both"/>
        <w:rPr>
          <w:sz w:val="28"/>
          <w:szCs w:val="28"/>
        </w:rPr>
      </w:pPr>
      <w:r w:rsidRPr="00D01FA3">
        <w:rPr>
          <w:sz w:val="28"/>
          <w:szCs w:val="28"/>
        </w:rPr>
        <w:t xml:space="preserve">Такими </w:t>
      </w:r>
      <w:r w:rsidR="00A765C9" w:rsidRPr="00D01FA3">
        <w:rPr>
          <w:sz w:val="28"/>
          <w:szCs w:val="28"/>
        </w:rPr>
        <w:t xml:space="preserve">стратегическими партнерами для Министерства культуры и спорта могли бы выступить – союзы писателей, кинематографистов, театральных деятелей Казахстана и другие профильные неправительственные организаций. </w:t>
      </w:r>
    </w:p>
    <w:p w:rsidR="006E0825" w:rsidRPr="00D01FA3" w:rsidRDefault="001C14C4" w:rsidP="00D01FA3">
      <w:pPr>
        <w:jc w:val="both"/>
        <w:rPr>
          <w:b/>
          <w:bCs/>
          <w:sz w:val="28"/>
          <w:szCs w:val="28"/>
        </w:rPr>
      </w:pPr>
      <w:r w:rsidRPr="00D01FA3">
        <w:rPr>
          <w:color w:val="000000"/>
          <w:sz w:val="28"/>
          <w:szCs w:val="28"/>
        </w:rPr>
        <w:tab/>
      </w:r>
      <w:r w:rsidR="006E0825" w:rsidRPr="00D01FA3">
        <w:rPr>
          <w:b/>
          <w:bCs/>
          <w:sz w:val="28"/>
          <w:szCs w:val="28"/>
        </w:rPr>
        <w:t>3. Цели принятия проекта Закона</w:t>
      </w:r>
    </w:p>
    <w:p w:rsidR="005B7952" w:rsidRPr="00D01FA3" w:rsidRDefault="006E0825" w:rsidP="00D01FA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D01FA3">
        <w:rPr>
          <w:color w:val="000000"/>
          <w:sz w:val="28"/>
          <w:szCs w:val="28"/>
        </w:rPr>
        <w:t xml:space="preserve">Целью принятия </w:t>
      </w:r>
      <w:r w:rsidRPr="00D01FA3">
        <w:rPr>
          <w:sz w:val="28"/>
          <w:szCs w:val="28"/>
        </w:rPr>
        <w:t xml:space="preserve">проекта Закона является совершенствование действующего законодательства </w:t>
      </w:r>
      <w:r w:rsidR="00D9136D">
        <w:rPr>
          <w:sz w:val="28"/>
          <w:szCs w:val="28"/>
        </w:rPr>
        <w:t xml:space="preserve">в области культуры </w:t>
      </w:r>
      <w:r w:rsidRPr="00D01FA3">
        <w:rPr>
          <w:sz w:val="28"/>
          <w:szCs w:val="28"/>
        </w:rPr>
        <w:t xml:space="preserve">и создание благоприятных условий для развития </w:t>
      </w:r>
      <w:r w:rsidR="00BF71B1">
        <w:rPr>
          <w:sz w:val="28"/>
          <w:szCs w:val="28"/>
        </w:rPr>
        <w:t>творческих союзов и сферы культуры</w:t>
      </w:r>
      <w:r w:rsidR="000C06E4" w:rsidRPr="00D01FA3">
        <w:rPr>
          <w:sz w:val="28"/>
          <w:szCs w:val="28"/>
        </w:rPr>
        <w:t>.</w:t>
      </w:r>
    </w:p>
    <w:p w:rsidR="006E0825" w:rsidRPr="00D01FA3" w:rsidRDefault="006E0825" w:rsidP="00D01FA3">
      <w:pPr>
        <w:ind w:left="360" w:firstLine="348"/>
        <w:rPr>
          <w:b/>
          <w:bCs/>
          <w:sz w:val="28"/>
          <w:szCs w:val="28"/>
        </w:rPr>
      </w:pPr>
      <w:r w:rsidRPr="00D01FA3">
        <w:rPr>
          <w:b/>
          <w:bCs/>
          <w:sz w:val="28"/>
          <w:szCs w:val="28"/>
        </w:rPr>
        <w:t>4. Предмет регулирования проекта Закона</w:t>
      </w:r>
    </w:p>
    <w:p w:rsidR="00CA3FD8" w:rsidRPr="001A43E3" w:rsidRDefault="00CA3FD8" w:rsidP="00CA3FD8">
      <w:pPr>
        <w:ind w:firstLine="708"/>
        <w:jc w:val="both"/>
        <w:rPr>
          <w:sz w:val="28"/>
          <w:szCs w:val="28"/>
        </w:rPr>
      </w:pPr>
      <w:r w:rsidRPr="00096E7A">
        <w:rPr>
          <w:sz w:val="28"/>
          <w:szCs w:val="28"/>
        </w:rPr>
        <w:t xml:space="preserve">Предметом регулирования законопроекта являются </w:t>
      </w:r>
      <w:r w:rsidR="00096E7A" w:rsidRPr="00096E7A">
        <w:rPr>
          <w:sz w:val="28"/>
          <w:szCs w:val="28"/>
        </w:rPr>
        <w:t xml:space="preserve">совершенствование института </w:t>
      </w:r>
      <w:r w:rsidRPr="00096E7A">
        <w:rPr>
          <w:sz w:val="28"/>
          <w:szCs w:val="28"/>
        </w:rPr>
        <w:t>партнерств</w:t>
      </w:r>
      <w:r w:rsidRPr="00096E7A">
        <w:rPr>
          <w:sz w:val="28"/>
          <w:szCs w:val="28"/>
          <w:lang w:val="kk-KZ"/>
        </w:rPr>
        <w:t>а</w:t>
      </w:r>
      <w:r w:rsidRPr="00096E7A">
        <w:rPr>
          <w:sz w:val="28"/>
          <w:szCs w:val="28"/>
        </w:rPr>
        <w:t xml:space="preserve"> государства и неправительственного сектора в лице творческих </w:t>
      </w:r>
      <w:r w:rsidRPr="00096E7A">
        <w:rPr>
          <w:sz w:val="28"/>
          <w:szCs w:val="28"/>
          <w:lang w:val="kk-KZ"/>
        </w:rPr>
        <w:t>союзов</w:t>
      </w:r>
      <w:r w:rsidRPr="00096E7A">
        <w:rPr>
          <w:sz w:val="28"/>
          <w:szCs w:val="28"/>
        </w:rPr>
        <w:t xml:space="preserve">, а </w:t>
      </w:r>
      <w:r w:rsidRPr="00096E7A">
        <w:rPr>
          <w:sz w:val="28"/>
          <w:szCs w:val="28"/>
          <w:lang w:val="kk-KZ"/>
        </w:rPr>
        <w:t xml:space="preserve">также </w:t>
      </w:r>
      <w:r w:rsidRPr="00096E7A">
        <w:rPr>
          <w:sz w:val="28"/>
          <w:szCs w:val="28"/>
        </w:rPr>
        <w:t>обеспечения продвижения основных идей культурной политики государства.</w:t>
      </w:r>
    </w:p>
    <w:p w:rsidR="006E0825" w:rsidRPr="00D01FA3" w:rsidRDefault="006E0825" w:rsidP="00D01FA3">
      <w:pPr>
        <w:tabs>
          <w:tab w:val="left" w:pos="1134"/>
        </w:tabs>
        <w:ind w:firstLine="708"/>
        <w:jc w:val="both"/>
        <w:rPr>
          <w:b/>
          <w:bCs/>
          <w:sz w:val="28"/>
          <w:szCs w:val="28"/>
        </w:rPr>
      </w:pPr>
      <w:r w:rsidRPr="00D01FA3">
        <w:rPr>
          <w:b/>
          <w:bCs/>
          <w:sz w:val="28"/>
          <w:szCs w:val="28"/>
        </w:rPr>
        <w:t>5. Структура и содержание законопроекта</w:t>
      </w:r>
    </w:p>
    <w:p w:rsidR="00D01FA3" w:rsidRPr="00D01FA3" w:rsidRDefault="006E0825" w:rsidP="00D01FA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D01FA3">
        <w:rPr>
          <w:sz w:val="28"/>
          <w:szCs w:val="28"/>
        </w:rPr>
        <w:t>Структура Законопроекта состоит из</w:t>
      </w:r>
      <w:r w:rsidR="00D01FA3" w:rsidRPr="00D01FA3">
        <w:rPr>
          <w:sz w:val="28"/>
          <w:szCs w:val="28"/>
        </w:rPr>
        <w:t xml:space="preserve"> 2-х статей.</w:t>
      </w:r>
      <w:r w:rsidRPr="00D01FA3">
        <w:rPr>
          <w:sz w:val="28"/>
          <w:szCs w:val="28"/>
        </w:rPr>
        <w:t xml:space="preserve"> </w:t>
      </w:r>
    </w:p>
    <w:p w:rsidR="006E0825" w:rsidRPr="00D01FA3" w:rsidRDefault="00D01FA3" w:rsidP="00D01FA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D01FA3">
        <w:rPr>
          <w:sz w:val="28"/>
          <w:szCs w:val="28"/>
        </w:rPr>
        <w:lastRenderedPageBreak/>
        <w:t xml:space="preserve">Статья </w:t>
      </w:r>
      <w:r w:rsidR="006E0825" w:rsidRPr="00D01FA3">
        <w:rPr>
          <w:sz w:val="28"/>
          <w:szCs w:val="28"/>
        </w:rPr>
        <w:t>1 предусматрива</w:t>
      </w:r>
      <w:r w:rsidRPr="00D01FA3">
        <w:rPr>
          <w:sz w:val="28"/>
          <w:szCs w:val="28"/>
        </w:rPr>
        <w:t>ет</w:t>
      </w:r>
      <w:r w:rsidR="006E0825" w:rsidRPr="00D01FA3">
        <w:rPr>
          <w:sz w:val="28"/>
          <w:szCs w:val="28"/>
        </w:rPr>
        <w:t xml:space="preserve"> внесение изменений и дополнений в</w:t>
      </w:r>
      <w:r w:rsidRPr="00D01FA3">
        <w:rPr>
          <w:sz w:val="28"/>
          <w:szCs w:val="28"/>
        </w:rPr>
        <w:t xml:space="preserve"> следующие </w:t>
      </w:r>
      <w:r w:rsidR="006E0825" w:rsidRPr="00D01FA3">
        <w:rPr>
          <w:sz w:val="28"/>
          <w:szCs w:val="28"/>
        </w:rPr>
        <w:t>законодательные акты</w:t>
      </w:r>
      <w:r w:rsidRPr="00D01FA3">
        <w:rPr>
          <w:sz w:val="28"/>
          <w:szCs w:val="28"/>
        </w:rPr>
        <w:t>:</w:t>
      </w:r>
      <w:r w:rsidR="006E0825" w:rsidRPr="00D01FA3">
        <w:rPr>
          <w:sz w:val="28"/>
          <w:szCs w:val="28"/>
        </w:rPr>
        <w:t xml:space="preserve"> </w:t>
      </w:r>
    </w:p>
    <w:p w:rsidR="006E0825" w:rsidRPr="00D01FA3" w:rsidRDefault="006E0825" w:rsidP="00D01FA3">
      <w:pPr>
        <w:pStyle w:val="a4"/>
        <w:numPr>
          <w:ilvl w:val="0"/>
          <w:numId w:val="5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D01FA3">
        <w:rPr>
          <w:rFonts w:ascii="Times New Roman" w:hAnsi="Times New Roman" w:cs="Times New Roman"/>
        </w:rPr>
        <w:t>Закон Республики Казахстан от 15 декабря 2006 года «О культуре»;</w:t>
      </w:r>
    </w:p>
    <w:p w:rsidR="006E0825" w:rsidRPr="00D01FA3" w:rsidRDefault="009A5F5E" w:rsidP="00D01FA3">
      <w:pPr>
        <w:pStyle w:val="a4"/>
        <w:numPr>
          <w:ilvl w:val="0"/>
          <w:numId w:val="5"/>
        </w:numPr>
        <w:tabs>
          <w:tab w:val="left" w:pos="709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D01FA3">
        <w:rPr>
          <w:rFonts w:ascii="Times New Roman" w:hAnsi="Times New Roman" w:cs="Times New Roman"/>
        </w:rPr>
        <w:t xml:space="preserve">Закон Республики Казахстан </w:t>
      </w:r>
      <w:r w:rsidR="00B11787" w:rsidRPr="00D01FA3">
        <w:rPr>
          <w:rFonts w:ascii="Times New Roman" w:hAnsi="Times New Roman" w:cs="Times New Roman"/>
        </w:rPr>
        <w:t xml:space="preserve">от 12 апреля 2005 года </w:t>
      </w:r>
      <w:r w:rsidRPr="00D01FA3">
        <w:rPr>
          <w:rFonts w:ascii="Times New Roman" w:hAnsi="Times New Roman" w:cs="Times New Roman"/>
        </w:rPr>
        <w:t>«О государственном социальном заказе, грантах и премиях для неправительственных организаций в Республике Казахстан»</w:t>
      </w:r>
      <w:r w:rsidR="003F3DE9" w:rsidRPr="00D01FA3">
        <w:rPr>
          <w:rFonts w:ascii="Times New Roman" w:hAnsi="Times New Roman" w:cs="Times New Roman"/>
        </w:rPr>
        <w:t>.</w:t>
      </w:r>
    </w:p>
    <w:p w:rsidR="00D01FA3" w:rsidRPr="00D01FA3" w:rsidRDefault="006E0825" w:rsidP="00D01FA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D01FA3">
        <w:rPr>
          <w:sz w:val="28"/>
          <w:szCs w:val="28"/>
        </w:rPr>
        <w:t>Статья 2</w:t>
      </w:r>
      <w:r w:rsidR="00D01FA3" w:rsidRPr="00D01FA3">
        <w:rPr>
          <w:sz w:val="28"/>
          <w:szCs w:val="28"/>
        </w:rPr>
        <w:t xml:space="preserve"> предусматривает п</w:t>
      </w:r>
      <w:r w:rsidRPr="00D01FA3">
        <w:rPr>
          <w:sz w:val="28"/>
          <w:szCs w:val="28"/>
        </w:rPr>
        <w:t>орядок введения Закона в действие.</w:t>
      </w:r>
    </w:p>
    <w:p w:rsidR="00D01FA3" w:rsidRPr="00D01FA3" w:rsidRDefault="006E0825" w:rsidP="00D01FA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D01FA3">
        <w:rPr>
          <w:b/>
          <w:sz w:val="28"/>
          <w:szCs w:val="28"/>
        </w:rPr>
        <w:t>6. Результаты проведенного правового мониторинга законодательных актов в сфере культуры</w:t>
      </w:r>
    </w:p>
    <w:p w:rsidR="006E0825" w:rsidRPr="00D01FA3" w:rsidRDefault="006E0825" w:rsidP="00D01FA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D01FA3">
        <w:rPr>
          <w:sz w:val="28"/>
          <w:szCs w:val="28"/>
        </w:rPr>
        <w:t>По результатам проведенного мониторинга необходимость внесения изменений и дополнений в законодательные акты не выявлено.</w:t>
      </w:r>
    </w:p>
    <w:p w:rsidR="006E0825" w:rsidRPr="00D01FA3" w:rsidRDefault="006E0825" w:rsidP="00D01FA3">
      <w:pPr>
        <w:ind w:firstLine="708"/>
        <w:jc w:val="both"/>
        <w:rPr>
          <w:b/>
          <w:bCs/>
          <w:sz w:val="28"/>
          <w:szCs w:val="28"/>
        </w:rPr>
      </w:pPr>
      <w:r w:rsidRPr="00D01FA3">
        <w:rPr>
          <w:b/>
          <w:bCs/>
          <w:sz w:val="28"/>
          <w:szCs w:val="28"/>
        </w:rPr>
        <w:t>7. Предполагаемые правовые и социально-экономические последствия в случае принятия законопроекта</w:t>
      </w:r>
    </w:p>
    <w:p w:rsidR="006E0825" w:rsidRPr="00D01FA3" w:rsidRDefault="006E0825" w:rsidP="00D01FA3">
      <w:pPr>
        <w:ind w:firstLine="708"/>
        <w:jc w:val="both"/>
        <w:rPr>
          <w:sz w:val="28"/>
          <w:szCs w:val="28"/>
        </w:rPr>
      </w:pPr>
      <w:r w:rsidRPr="00D01FA3">
        <w:rPr>
          <w:sz w:val="28"/>
          <w:szCs w:val="28"/>
        </w:rPr>
        <w:t>Правовые последствия принятия Законопроекта заключаются в повышении эффектив</w:t>
      </w:r>
      <w:r w:rsidR="006D4094" w:rsidRPr="00D01FA3">
        <w:rPr>
          <w:sz w:val="28"/>
          <w:szCs w:val="28"/>
        </w:rPr>
        <w:t xml:space="preserve">ности правового регулирования </w:t>
      </w:r>
      <w:r w:rsidRPr="00D01FA3">
        <w:rPr>
          <w:sz w:val="28"/>
          <w:szCs w:val="28"/>
        </w:rPr>
        <w:t>творческих союзов.</w:t>
      </w:r>
    </w:p>
    <w:p w:rsidR="006E0825" w:rsidRPr="00D01FA3" w:rsidRDefault="006E0825" w:rsidP="00D01FA3">
      <w:pPr>
        <w:pStyle w:val="p3"/>
        <w:spacing w:before="0"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D01FA3">
        <w:rPr>
          <w:rFonts w:ascii="Times New Roman" w:cs="Times New Roman"/>
          <w:sz w:val="28"/>
          <w:szCs w:val="28"/>
        </w:rPr>
        <w:t xml:space="preserve">Социально-экономические последствия принятия Законопроекта заключаются в повышении качества деятельности, направленной на реализацию государственной политики в области культуры. </w:t>
      </w:r>
    </w:p>
    <w:p w:rsidR="006E0825" w:rsidRPr="00D01FA3" w:rsidRDefault="006E0825" w:rsidP="00D01FA3">
      <w:pPr>
        <w:pStyle w:val="p3"/>
        <w:spacing w:before="0" w:after="0" w:line="240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D01FA3">
        <w:rPr>
          <w:rFonts w:ascii="Times New Roman" w:cs="Times New Roman"/>
          <w:sz w:val="28"/>
          <w:szCs w:val="28"/>
        </w:rPr>
        <w:t>Принятие Законопроекта не повлечет негативных социально-экономических и правовых последствий.</w:t>
      </w:r>
    </w:p>
    <w:p w:rsidR="006E0825" w:rsidRPr="00D01FA3" w:rsidRDefault="006E0825" w:rsidP="00D01FA3">
      <w:pPr>
        <w:ind w:firstLine="708"/>
        <w:jc w:val="both"/>
        <w:rPr>
          <w:b/>
          <w:bCs/>
          <w:sz w:val="28"/>
          <w:szCs w:val="28"/>
        </w:rPr>
      </w:pPr>
      <w:r w:rsidRPr="00D01FA3">
        <w:rPr>
          <w:b/>
          <w:bCs/>
          <w:sz w:val="28"/>
          <w:szCs w:val="28"/>
        </w:rPr>
        <w:t>8. Необходимость одновременного (последующего) приведения других законодательных актов в соответствие с разрабатываемым законопроектом</w:t>
      </w:r>
    </w:p>
    <w:p w:rsidR="006E0825" w:rsidRPr="00D01FA3" w:rsidRDefault="00970021" w:rsidP="00D01FA3">
      <w:pPr>
        <w:tabs>
          <w:tab w:val="left" w:pos="-120"/>
          <w:tab w:val="left" w:pos="709"/>
        </w:tabs>
        <w:rPr>
          <w:sz w:val="28"/>
          <w:szCs w:val="28"/>
        </w:rPr>
      </w:pPr>
      <w:r w:rsidRPr="00D01FA3">
        <w:rPr>
          <w:sz w:val="28"/>
          <w:szCs w:val="28"/>
        </w:rPr>
        <w:tab/>
      </w:r>
      <w:r w:rsidR="006E0825" w:rsidRPr="00D01FA3">
        <w:rPr>
          <w:sz w:val="28"/>
          <w:szCs w:val="28"/>
        </w:rPr>
        <w:t xml:space="preserve">Отсутствует. </w:t>
      </w:r>
    </w:p>
    <w:p w:rsidR="006E0825" w:rsidRPr="00D01FA3" w:rsidRDefault="006E0825" w:rsidP="00D01FA3">
      <w:pPr>
        <w:tabs>
          <w:tab w:val="left" w:pos="1134"/>
        </w:tabs>
        <w:ind w:firstLine="708"/>
        <w:jc w:val="both"/>
        <w:rPr>
          <w:b/>
          <w:bCs/>
          <w:sz w:val="28"/>
          <w:szCs w:val="28"/>
        </w:rPr>
      </w:pPr>
      <w:r w:rsidRPr="00D01FA3">
        <w:rPr>
          <w:b/>
          <w:bCs/>
          <w:sz w:val="28"/>
          <w:szCs w:val="28"/>
        </w:rPr>
        <w:t>9. Урегулированность предмета законопроекта иными нормативными правовыми актами</w:t>
      </w:r>
    </w:p>
    <w:p w:rsidR="006E0825" w:rsidRPr="00D01FA3" w:rsidRDefault="006E0825" w:rsidP="00D01FA3">
      <w:pPr>
        <w:pStyle w:val="a4"/>
        <w:tabs>
          <w:tab w:val="left" w:pos="851"/>
        </w:tabs>
        <w:spacing w:before="0" w:after="0" w:line="240" w:lineRule="auto"/>
        <w:ind w:left="0" w:firstLine="720"/>
        <w:rPr>
          <w:rFonts w:ascii="Times New Roman" w:hAnsi="Times New Roman" w:cs="Times New Roman"/>
        </w:rPr>
      </w:pPr>
      <w:r w:rsidRPr="00D01FA3">
        <w:rPr>
          <w:rFonts w:ascii="Times New Roman" w:hAnsi="Times New Roman" w:cs="Times New Roman"/>
        </w:rPr>
        <w:t>Предмет данного проекта закона регламентируется положениями следующих законодательных актов:</w:t>
      </w:r>
    </w:p>
    <w:p w:rsidR="006D4094" w:rsidRPr="00D01FA3" w:rsidRDefault="006D4094" w:rsidP="00D01FA3">
      <w:pPr>
        <w:pStyle w:val="a4"/>
        <w:numPr>
          <w:ilvl w:val="0"/>
          <w:numId w:val="6"/>
        </w:numPr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D01FA3">
        <w:rPr>
          <w:rFonts w:ascii="Times New Roman" w:hAnsi="Times New Roman" w:cs="Times New Roman"/>
        </w:rPr>
        <w:t>Закон Республики Казахстан от 15 декабря 2006 года «О культуре»;</w:t>
      </w:r>
    </w:p>
    <w:p w:rsidR="006D4094" w:rsidRPr="00D01FA3" w:rsidRDefault="006D4094" w:rsidP="00D01FA3">
      <w:pPr>
        <w:pStyle w:val="a4"/>
        <w:numPr>
          <w:ilvl w:val="0"/>
          <w:numId w:val="6"/>
        </w:numPr>
        <w:tabs>
          <w:tab w:val="left" w:pos="709"/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D01FA3">
        <w:rPr>
          <w:rFonts w:ascii="Times New Roman" w:hAnsi="Times New Roman" w:cs="Times New Roman"/>
        </w:rPr>
        <w:t>Закон Республики Казахстан от 12 апреля 2005 года                                           «О государственном социальном заказе, грантах и премиях для неправительственных организаций в Республике Казахстан».</w:t>
      </w:r>
    </w:p>
    <w:p w:rsidR="006E0825" w:rsidRPr="00D01FA3" w:rsidRDefault="006E0825" w:rsidP="00D01FA3">
      <w:pPr>
        <w:ind w:firstLine="708"/>
        <w:jc w:val="both"/>
        <w:rPr>
          <w:b/>
          <w:bCs/>
          <w:sz w:val="28"/>
          <w:szCs w:val="28"/>
        </w:rPr>
      </w:pPr>
      <w:r w:rsidRPr="00D01FA3">
        <w:rPr>
          <w:b/>
          <w:bCs/>
          <w:sz w:val="28"/>
          <w:szCs w:val="28"/>
        </w:rPr>
        <w:t>10. Наличие по рассматриваемому вопросу международного опыта</w:t>
      </w:r>
    </w:p>
    <w:p w:rsidR="00E87230" w:rsidRPr="0019034A" w:rsidRDefault="00AE4785" w:rsidP="0019034A">
      <w:pPr>
        <w:ind w:firstLine="708"/>
        <w:jc w:val="both"/>
        <w:rPr>
          <w:sz w:val="28"/>
          <w:szCs w:val="28"/>
        </w:rPr>
      </w:pPr>
      <w:r w:rsidRPr="00096E7A">
        <w:rPr>
          <w:sz w:val="28"/>
          <w:szCs w:val="28"/>
        </w:rPr>
        <w:t>Изучение международного опыта, в частност</w:t>
      </w:r>
      <w:r w:rsidR="0019034A" w:rsidRPr="00096E7A">
        <w:rPr>
          <w:sz w:val="28"/>
          <w:szCs w:val="28"/>
        </w:rPr>
        <w:t>и, США, Германия, Южная Корея, Сингапур, Российская Федерация, Финляндия,</w:t>
      </w:r>
      <w:r w:rsidR="0019034A" w:rsidRPr="00096E7A">
        <w:t xml:space="preserve"> </w:t>
      </w:r>
      <w:r w:rsidR="0019034A" w:rsidRPr="00096E7A">
        <w:rPr>
          <w:sz w:val="28"/>
          <w:szCs w:val="28"/>
        </w:rPr>
        <w:t>Швеция,</w:t>
      </w:r>
      <w:r w:rsidR="0019034A" w:rsidRPr="00096E7A">
        <w:t xml:space="preserve"> </w:t>
      </w:r>
      <w:r w:rsidR="0019034A" w:rsidRPr="00096E7A">
        <w:rPr>
          <w:sz w:val="28"/>
          <w:szCs w:val="28"/>
        </w:rPr>
        <w:t>Франция показали, что государственн</w:t>
      </w:r>
      <w:r w:rsidR="00D872DB" w:rsidRPr="00096E7A">
        <w:rPr>
          <w:sz w:val="28"/>
          <w:szCs w:val="28"/>
        </w:rPr>
        <w:t xml:space="preserve">ая поддержка </w:t>
      </w:r>
      <w:r w:rsidR="0019034A" w:rsidRPr="00096E7A">
        <w:rPr>
          <w:sz w:val="28"/>
          <w:szCs w:val="28"/>
        </w:rPr>
        <w:t xml:space="preserve">организаций культуры, в том числе творческих </w:t>
      </w:r>
      <w:r w:rsidR="00D872DB" w:rsidRPr="00096E7A">
        <w:rPr>
          <w:sz w:val="28"/>
          <w:szCs w:val="28"/>
        </w:rPr>
        <w:t>союзов</w:t>
      </w:r>
      <w:r w:rsidR="0019034A" w:rsidRPr="00096E7A">
        <w:rPr>
          <w:sz w:val="28"/>
          <w:szCs w:val="28"/>
        </w:rPr>
        <w:t xml:space="preserve"> складываются в каждой стране по-разному.</w:t>
      </w:r>
      <w:r w:rsidR="00D872DB" w:rsidRPr="00096E7A">
        <w:rPr>
          <w:sz w:val="28"/>
          <w:szCs w:val="28"/>
        </w:rPr>
        <w:t xml:space="preserve"> В этих странах бюджетное финансирование остается одной из главных форм поддержки сферы культуры и искусства.</w:t>
      </w:r>
      <w:r w:rsidR="00D872DB" w:rsidRPr="00D872DB">
        <w:rPr>
          <w:sz w:val="28"/>
          <w:szCs w:val="28"/>
        </w:rPr>
        <w:t xml:space="preserve"> </w:t>
      </w:r>
      <w:r w:rsidR="00D872DB">
        <w:rPr>
          <w:sz w:val="28"/>
          <w:szCs w:val="28"/>
        </w:rPr>
        <w:t xml:space="preserve"> </w:t>
      </w:r>
    </w:p>
    <w:p w:rsidR="006D4094" w:rsidRPr="00D01FA3" w:rsidRDefault="006D4094" w:rsidP="00D01FA3">
      <w:pPr>
        <w:pStyle w:val="Default"/>
        <w:ind w:firstLine="709"/>
        <w:jc w:val="both"/>
        <w:rPr>
          <w:sz w:val="28"/>
          <w:szCs w:val="28"/>
        </w:rPr>
      </w:pPr>
      <w:r w:rsidRPr="00D01FA3">
        <w:rPr>
          <w:b/>
          <w:sz w:val="28"/>
          <w:szCs w:val="28"/>
        </w:rPr>
        <w:t>США:</w:t>
      </w:r>
      <w:r w:rsidRPr="00D01FA3">
        <w:rPr>
          <w:sz w:val="28"/>
          <w:szCs w:val="28"/>
        </w:rPr>
        <w:t xml:space="preserve"> государственная поддержка профессиональных творческих объединений осуществляется в рамках «англосаксонской модели» через гранты, фонды и спонсорскую помощь. Творческие организации практически независимы от государства и занимаются защитой авторских прав своих </w:t>
      </w:r>
      <w:r w:rsidRPr="00D01FA3">
        <w:rPr>
          <w:sz w:val="28"/>
          <w:szCs w:val="28"/>
        </w:rPr>
        <w:lastRenderedPageBreak/>
        <w:t>членов, обеспечением их медицинским страхованием по льготным расценкам, рекламой созданных произведений.</w:t>
      </w:r>
    </w:p>
    <w:p w:rsidR="006D4094" w:rsidRPr="00D01FA3" w:rsidRDefault="006D4094" w:rsidP="00D01FA3">
      <w:pPr>
        <w:ind w:firstLine="709"/>
        <w:jc w:val="both"/>
        <w:rPr>
          <w:sz w:val="28"/>
          <w:szCs w:val="28"/>
        </w:rPr>
      </w:pPr>
      <w:r w:rsidRPr="00D01FA3">
        <w:rPr>
          <w:b/>
          <w:sz w:val="28"/>
          <w:szCs w:val="28"/>
        </w:rPr>
        <w:t>Германия:</w:t>
      </w:r>
      <w:r w:rsidRPr="00D01FA3">
        <w:rPr>
          <w:sz w:val="28"/>
          <w:szCs w:val="28"/>
        </w:rPr>
        <w:t xml:space="preserve"> культурная политика замкнута на государство, но децентрализована, успешно совмещает государственное, частное и общественное финансирование с эффективными механизмами грантовой поддержки.</w:t>
      </w:r>
    </w:p>
    <w:p w:rsidR="006D4094" w:rsidRPr="00D01FA3" w:rsidRDefault="006D4094" w:rsidP="00D01FA3">
      <w:pPr>
        <w:ind w:firstLine="709"/>
        <w:jc w:val="both"/>
        <w:rPr>
          <w:sz w:val="28"/>
          <w:szCs w:val="28"/>
        </w:rPr>
      </w:pPr>
      <w:r w:rsidRPr="00D01FA3">
        <w:rPr>
          <w:b/>
          <w:sz w:val="28"/>
          <w:szCs w:val="28"/>
        </w:rPr>
        <w:t>Южная Корея, Сингапур:</w:t>
      </w:r>
      <w:r w:rsidRPr="00D01FA3">
        <w:rPr>
          <w:sz w:val="28"/>
          <w:szCs w:val="28"/>
        </w:rPr>
        <w:t xml:space="preserve"> яркий пример успешного создания культурного имиджа государства посредством применения «мягкой силы». Финансирование культуры и искусства поступает из различных источников, но большая нагрузка ложится на государство, а не на частные финансовые ресурсы. Для конкретных целей существует достаточное количество благотворительных фондов, поддерживаемых государством и частными инвесторами. </w:t>
      </w:r>
    </w:p>
    <w:p w:rsidR="006D4094" w:rsidRPr="00D01FA3" w:rsidRDefault="006D4094" w:rsidP="00D01FA3">
      <w:pPr>
        <w:ind w:firstLine="709"/>
        <w:jc w:val="both"/>
        <w:rPr>
          <w:sz w:val="28"/>
          <w:szCs w:val="28"/>
        </w:rPr>
      </w:pPr>
      <w:r w:rsidRPr="00D01FA3">
        <w:rPr>
          <w:b/>
          <w:sz w:val="28"/>
          <w:szCs w:val="28"/>
        </w:rPr>
        <w:t xml:space="preserve">Российская Федерация: </w:t>
      </w:r>
      <w:r w:rsidRPr="00D01FA3">
        <w:rPr>
          <w:sz w:val="28"/>
          <w:szCs w:val="28"/>
        </w:rPr>
        <w:t>государством</w:t>
      </w:r>
      <w:r w:rsidRPr="00D01FA3">
        <w:rPr>
          <w:b/>
          <w:sz w:val="28"/>
          <w:szCs w:val="28"/>
        </w:rPr>
        <w:t xml:space="preserve"> </w:t>
      </w:r>
      <w:r w:rsidRPr="00D01FA3">
        <w:rPr>
          <w:sz w:val="28"/>
          <w:szCs w:val="28"/>
        </w:rPr>
        <w:t>разрабатываются целевые программы, способствующие сохранению и развитию литературы и искусства с привлечением творческих союзов, ассоциаций творческих союзов и творческих работников.</w:t>
      </w:r>
    </w:p>
    <w:p w:rsidR="006D4094" w:rsidRPr="00D01FA3" w:rsidRDefault="006D4094" w:rsidP="00D01FA3">
      <w:pPr>
        <w:ind w:firstLine="709"/>
        <w:jc w:val="both"/>
        <w:rPr>
          <w:sz w:val="28"/>
          <w:szCs w:val="28"/>
        </w:rPr>
      </w:pPr>
      <w:r w:rsidRPr="00D01FA3">
        <w:rPr>
          <w:sz w:val="28"/>
          <w:szCs w:val="28"/>
        </w:rPr>
        <w:t>Сформированные на основе целевых программ государственные и муниципальные заказы распределяются между творческими союзами, ассоциациями творческих союзов и творческими работниками путем проведения открытых конкурсов.</w:t>
      </w:r>
    </w:p>
    <w:p w:rsidR="006D4094" w:rsidRPr="00D01FA3" w:rsidRDefault="006D4094" w:rsidP="00D01FA3">
      <w:pPr>
        <w:ind w:firstLine="709"/>
        <w:jc w:val="both"/>
        <w:rPr>
          <w:sz w:val="28"/>
          <w:szCs w:val="28"/>
        </w:rPr>
      </w:pPr>
      <w:r w:rsidRPr="00D01FA3">
        <w:rPr>
          <w:sz w:val="28"/>
          <w:szCs w:val="28"/>
        </w:rPr>
        <w:t>Также налажена система выделения грантов Президента РФ, которые присуждаются в виде целевых безвозмездных субсидий по результатам конкурсов, ежегодно проводимых Министерством культуры РФ, предназначаемые для поддержки проектов в сфере литературы, изобразительного искусства и музыкального, хореографического, театрального и циркового искусства, кино, музейного и библиотечного дела, художественных промыслов и ремесел.</w:t>
      </w:r>
    </w:p>
    <w:p w:rsidR="006D4094" w:rsidRPr="00D01FA3" w:rsidRDefault="006D4094" w:rsidP="00D01FA3">
      <w:pPr>
        <w:ind w:firstLine="709"/>
        <w:jc w:val="both"/>
        <w:rPr>
          <w:sz w:val="28"/>
          <w:szCs w:val="28"/>
        </w:rPr>
      </w:pPr>
      <w:r w:rsidRPr="00D01FA3">
        <w:rPr>
          <w:b/>
          <w:sz w:val="28"/>
          <w:szCs w:val="28"/>
        </w:rPr>
        <w:t xml:space="preserve">Финляндия: </w:t>
      </w:r>
      <w:r w:rsidRPr="00D01FA3">
        <w:rPr>
          <w:sz w:val="28"/>
          <w:szCs w:val="28"/>
        </w:rPr>
        <w:t xml:space="preserve">государство полностью контролирует финансирование культурной сферы. Государственная поддержка культуры и искусства, в том числе через творческие объединения, является совместной ответственностью центрального правительства и муниципалитетов. Существующие региональные советы по делам искусств и различные региональные фонды являются посредниками между центральным правительством и местными властями. Также высока роль частных инвестиций в финансировании творческих объединений.  </w:t>
      </w:r>
    </w:p>
    <w:p w:rsidR="006D4094" w:rsidRPr="00D01FA3" w:rsidRDefault="006D4094" w:rsidP="00D01FA3">
      <w:pPr>
        <w:ind w:firstLine="709"/>
        <w:jc w:val="both"/>
        <w:rPr>
          <w:sz w:val="28"/>
          <w:szCs w:val="28"/>
        </w:rPr>
      </w:pPr>
      <w:r w:rsidRPr="00D01FA3">
        <w:rPr>
          <w:b/>
          <w:sz w:val="28"/>
          <w:szCs w:val="28"/>
        </w:rPr>
        <w:t xml:space="preserve">Швеция: </w:t>
      </w:r>
      <w:r w:rsidRPr="00D01FA3">
        <w:rPr>
          <w:sz w:val="28"/>
          <w:szCs w:val="28"/>
        </w:rPr>
        <w:t xml:space="preserve">финансирование организаций культуры осуществляется как напрямую из государственного бюджета, так и через советы по делам искусств, работающие по принципу «вытянутой руки». Отсутствие налоговых преференций в отношении благотворительной поддержки культурной деятельности творческих организаций практически не создает серьезных препятствий для своего развития за счет государственных субсидий. </w:t>
      </w:r>
    </w:p>
    <w:p w:rsidR="006D4094" w:rsidRPr="00D01FA3" w:rsidRDefault="006D4094" w:rsidP="00D01FA3">
      <w:pPr>
        <w:ind w:firstLine="709"/>
        <w:jc w:val="both"/>
        <w:rPr>
          <w:sz w:val="28"/>
          <w:szCs w:val="28"/>
        </w:rPr>
      </w:pPr>
      <w:r w:rsidRPr="00D01FA3">
        <w:rPr>
          <w:b/>
          <w:sz w:val="28"/>
          <w:szCs w:val="28"/>
        </w:rPr>
        <w:t>Франция:</w:t>
      </w:r>
      <w:r w:rsidRPr="00D01FA3">
        <w:rPr>
          <w:sz w:val="28"/>
          <w:szCs w:val="28"/>
        </w:rPr>
        <w:t xml:space="preserve"> государство финансирует учреждения культуры, в том числе и независимые, все некоммерческие творческие объединения и организации, </w:t>
      </w:r>
      <w:r w:rsidRPr="00D01FA3">
        <w:rPr>
          <w:sz w:val="28"/>
          <w:szCs w:val="28"/>
        </w:rPr>
        <w:lastRenderedPageBreak/>
        <w:t xml:space="preserve">призванные поддерживать и развивать современное творчество во всех областях, связанных с искусством. Выделяются субсидии, оказывается поддержка творческим деятелям и другим профессиональным работникам сферы художественного творчества. Политика государственных закупок и государственного заказа в значительной мере способствует росту национального культурного достояния и улучшению уровня социализации творческой среды. </w:t>
      </w:r>
    </w:p>
    <w:p w:rsidR="00A765C9" w:rsidRPr="00D01FA3" w:rsidRDefault="00A765C9" w:rsidP="00D01FA3">
      <w:pPr>
        <w:ind w:firstLine="709"/>
        <w:jc w:val="both"/>
        <w:rPr>
          <w:sz w:val="28"/>
          <w:szCs w:val="28"/>
        </w:rPr>
      </w:pPr>
      <w:r w:rsidRPr="00D01FA3">
        <w:rPr>
          <w:sz w:val="28"/>
          <w:szCs w:val="28"/>
        </w:rPr>
        <w:t>Таким образом, анализ мирового опыта показывает, что универсальных стандартов формата развития и поддержки профессиональных творческих объединений нет.</w:t>
      </w:r>
    </w:p>
    <w:p w:rsidR="00A765C9" w:rsidRPr="00D01FA3" w:rsidRDefault="00A765C9" w:rsidP="00D01FA3">
      <w:pPr>
        <w:ind w:firstLine="709"/>
        <w:jc w:val="both"/>
        <w:rPr>
          <w:sz w:val="28"/>
          <w:szCs w:val="28"/>
        </w:rPr>
      </w:pPr>
      <w:r w:rsidRPr="00D01FA3">
        <w:rPr>
          <w:sz w:val="28"/>
          <w:szCs w:val="28"/>
        </w:rPr>
        <w:t>Вместе с тем, на сегодняшний день в стране назрела необходимость создания эффективных механизмов государственного финансирования творчес</w:t>
      </w:r>
      <w:r w:rsidRPr="00096E7A">
        <w:rPr>
          <w:sz w:val="28"/>
          <w:szCs w:val="28"/>
        </w:rPr>
        <w:t>ких союзов по примеру Южной Кореи, Сингапура, России, Франции и др.</w:t>
      </w:r>
    </w:p>
    <w:p w:rsidR="006E0825" w:rsidRPr="00D01FA3" w:rsidRDefault="006E0825" w:rsidP="00D01FA3">
      <w:pPr>
        <w:tabs>
          <w:tab w:val="left" w:pos="720"/>
        </w:tabs>
        <w:jc w:val="both"/>
        <w:rPr>
          <w:b/>
          <w:bCs/>
          <w:sz w:val="28"/>
          <w:szCs w:val="28"/>
        </w:rPr>
      </w:pPr>
      <w:r w:rsidRPr="00D01FA3">
        <w:rPr>
          <w:b/>
          <w:bCs/>
          <w:sz w:val="28"/>
          <w:szCs w:val="28"/>
        </w:rPr>
        <w:tab/>
        <w:t>11. Предполагаемые финансовые затраты, связанные с реализацией законопроекта</w:t>
      </w:r>
    </w:p>
    <w:p w:rsidR="00E063C3" w:rsidRPr="00BE7945" w:rsidRDefault="00155F6F" w:rsidP="00D01FA3">
      <w:pPr>
        <w:tabs>
          <w:tab w:val="left" w:pos="709"/>
        </w:tabs>
        <w:jc w:val="both"/>
        <w:rPr>
          <w:sz w:val="28"/>
          <w:szCs w:val="28"/>
        </w:rPr>
      </w:pPr>
      <w:r w:rsidRPr="00D01FA3">
        <w:rPr>
          <w:sz w:val="28"/>
          <w:szCs w:val="28"/>
        </w:rPr>
        <w:tab/>
      </w:r>
      <w:r w:rsidR="00E063C3" w:rsidRPr="00D01FA3">
        <w:rPr>
          <w:sz w:val="28"/>
          <w:szCs w:val="28"/>
        </w:rPr>
        <w:t xml:space="preserve">Средства для грантов уполномоченного органа в области культуры предлагается предусмотреть за счет перераспределения средств, предусмотренных для государственного социального заказа на развитие культуры и </w:t>
      </w:r>
      <w:r w:rsidR="00E063C3" w:rsidRPr="00BE7945">
        <w:rPr>
          <w:sz w:val="28"/>
          <w:szCs w:val="28"/>
        </w:rPr>
        <w:t>искусства,</w:t>
      </w:r>
      <w:r w:rsidR="00BE7945" w:rsidRPr="00BE7945">
        <w:rPr>
          <w:sz w:val="28"/>
          <w:szCs w:val="28"/>
        </w:rPr>
        <w:t xml:space="preserve"> </w:t>
      </w:r>
      <w:r w:rsidR="00BE7945" w:rsidRPr="00BE7945">
        <w:rPr>
          <w:sz w:val="28"/>
          <w:szCs w:val="28"/>
          <w:highlight w:val="yellow"/>
        </w:rPr>
        <w:t>а также принятие проекта закона повлечет дополнительные финансовые средства из государственного бюджета</w:t>
      </w:r>
      <w:r w:rsidR="00E063C3" w:rsidRPr="00BE7945">
        <w:rPr>
          <w:sz w:val="28"/>
          <w:szCs w:val="28"/>
          <w:highlight w:val="yellow"/>
        </w:rPr>
        <w:t xml:space="preserve"> до объема 500 млн. тенге в год.</w:t>
      </w:r>
    </w:p>
    <w:p w:rsidR="00E063C3" w:rsidRDefault="00E063C3" w:rsidP="00D01FA3">
      <w:pPr>
        <w:jc w:val="both"/>
        <w:rPr>
          <w:sz w:val="28"/>
          <w:szCs w:val="28"/>
        </w:rPr>
      </w:pPr>
    </w:p>
    <w:sectPr w:rsidR="00E063C3" w:rsidSect="00D01FA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7A" w:rsidRDefault="00DF1B7A" w:rsidP="00B87728">
      <w:r>
        <w:separator/>
      </w:r>
    </w:p>
  </w:endnote>
  <w:endnote w:type="continuationSeparator" w:id="0">
    <w:p w:rsidR="00DF1B7A" w:rsidRDefault="00DF1B7A" w:rsidP="00B8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7A" w:rsidRDefault="00DF1B7A" w:rsidP="00B87728">
      <w:r>
        <w:separator/>
      </w:r>
    </w:p>
  </w:footnote>
  <w:footnote w:type="continuationSeparator" w:id="0">
    <w:p w:rsidR="00DF1B7A" w:rsidRDefault="00DF1B7A" w:rsidP="00B87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115747"/>
      <w:docPartObj>
        <w:docPartGallery w:val="Page Numbers (Top of Page)"/>
        <w:docPartUnique/>
      </w:docPartObj>
    </w:sdtPr>
    <w:sdtEndPr/>
    <w:sdtContent>
      <w:p w:rsidR="00B87728" w:rsidRDefault="00B877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298">
          <w:rPr>
            <w:noProof/>
          </w:rPr>
          <w:t>5</w:t>
        </w:r>
        <w:r>
          <w:fldChar w:fldCharType="end"/>
        </w:r>
      </w:p>
    </w:sdtContent>
  </w:sdt>
  <w:p w:rsidR="00B87728" w:rsidRDefault="00B877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C0A"/>
    <w:multiLevelType w:val="hybridMultilevel"/>
    <w:tmpl w:val="EA52C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17749"/>
    <w:multiLevelType w:val="hybridMultilevel"/>
    <w:tmpl w:val="F7CCFA1E"/>
    <w:lvl w:ilvl="0" w:tplc="F07AF7DA">
      <w:start w:val="3"/>
      <w:numFmt w:val="bullet"/>
      <w:lvlText w:val="-"/>
      <w:lvlJc w:val="left"/>
      <w:pPr>
        <w:ind w:left="2910" w:hanging="360"/>
      </w:pPr>
      <w:rPr>
        <w:rFonts w:ascii="Calibri" w:eastAsia="SimSu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>
    <w:nsid w:val="35566D6A"/>
    <w:multiLevelType w:val="hybridMultilevel"/>
    <w:tmpl w:val="8C2A9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82231"/>
    <w:multiLevelType w:val="hybridMultilevel"/>
    <w:tmpl w:val="476AF9D6"/>
    <w:lvl w:ilvl="0" w:tplc="117065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8C000E7"/>
    <w:multiLevelType w:val="hybridMultilevel"/>
    <w:tmpl w:val="2AB6D8C6"/>
    <w:lvl w:ilvl="0" w:tplc="1A44FE0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9021539"/>
    <w:multiLevelType w:val="hybridMultilevel"/>
    <w:tmpl w:val="2AB6D8C6"/>
    <w:lvl w:ilvl="0" w:tplc="1A44FE02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88"/>
    <w:rsid w:val="000165B3"/>
    <w:rsid w:val="00036FCE"/>
    <w:rsid w:val="00047D38"/>
    <w:rsid w:val="00062DA6"/>
    <w:rsid w:val="0008441C"/>
    <w:rsid w:val="0008690E"/>
    <w:rsid w:val="00096E7A"/>
    <w:rsid w:val="000A7C3B"/>
    <w:rsid w:val="000C06E4"/>
    <w:rsid w:val="000C2D75"/>
    <w:rsid w:val="000E17AE"/>
    <w:rsid w:val="000F3288"/>
    <w:rsid w:val="00147DE5"/>
    <w:rsid w:val="00155F6F"/>
    <w:rsid w:val="00180F26"/>
    <w:rsid w:val="0019034A"/>
    <w:rsid w:val="001C14C4"/>
    <w:rsid w:val="001E0A80"/>
    <w:rsid w:val="001E5A94"/>
    <w:rsid w:val="00244EC9"/>
    <w:rsid w:val="002540BF"/>
    <w:rsid w:val="00263BD4"/>
    <w:rsid w:val="00276837"/>
    <w:rsid w:val="002B602E"/>
    <w:rsid w:val="002C2A82"/>
    <w:rsid w:val="002C36EA"/>
    <w:rsid w:val="002C5039"/>
    <w:rsid w:val="002F02A3"/>
    <w:rsid w:val="00346763"/>
    <w:rsid w:val="003545FB"/>
    <w:rsid w:val="00367069"/>
    <w:rsid w:val="00375F7A"/>
    <w:rsid w:val="003D69F7"/>
    <w:rsid w:val="003F3DE9"/>
    <w:rsid w:val="00414F5A"/>
    <w:rsid w:val="00486E9E"/>
    <w:rsid w:val="00514B04"/>
    <w:rsid w:val="00554D8E"/>
    <w:rsid w:val="00584939"/>
    <w:rsid w:val="005B7952"/>
    <w:rsid w:val="005D7FA5"/>
    <w:rsid w:val="005E05CF"/>
    <w:rsid w:val="00623176"/>
    <w:rsid w:val="006573A4"/>
    <w:rsid w:val="00673893"/>
    <w:rsid w:val="00677A1E"/>
    <w:rsid w:val="006859D2"/>
    <w:rsid w:val="006A4298"/>
    <w:rsid w:val="006B6B1B"/>
    <w:rsid w:val="006C5B5E"/>
    <w:rsid w:val="006D4094"/>
    <w:rsid w:val="006E0825"/>
    <w:rsid w:val="0070099F"/>
    <w:rsid w:val="00707C77"/>
    <w:rsid w:val="00725114"/>
    <w:rsid w:val="007336F0"/>
    <w:rsid w:val="00770206"/>
    <w:rsid w:val="007A14C1"/>
    <w:rsid w:val="007F71C6"/>
    <w:rsid w:val="00822952"/>
    <w:rsid w:val="00844649"/>
    <w:rsid w:val="00881808"/>
    <w:rsid w:val="0089429D"/>
    <w:rsid w:val="00896F2E"/>
    <w:rsid w:val="008A5460"/>
    <w:rsid w:val="008C4027"/>
    <w:rsid w:val="008D1204"/>
    <w:rsid w:val="008E1934"/>
    <w:rsid w:val="008E4641"/>
    <w:rsid w:val="00970021"/>
    <w:rsid w:val="00985324"/>
    <w:rsid w:val="009A3F3F"/>
    <w:rsid w:val="009A5F5E"/>
    <w:rsid w:val="009A685F"/>
    <w:rsid w:val="00A765C9"/>
    <w:rsid w:val="00AA4DF8"/>
    <w:rsid w:val="00AB4AC3"/>
    <w:rsid w:val="00AD07E6"/>
    <w:rsid w:val="00AD226B"/>
    <w:rsid w:val="00AE4785"/>
    <w:rsid w:val="00AF5984"/>
    <w:rsid w:val="00B03A9D"/>
    <w:rsid w:val="00B1094E"/>
    <w:rsid w:val="00B11787"/>
    <w:rsid w:val="00B23A9B"/>
    <w:rsid w:val="00B35A1B"/>
    <w:rsid w:val="00B72674"/>
    <w:rsid w:val="00B87728"/>
    <w:rsid w:val="00BC67F6"/>
    <w:rsid w:val="00BE7945"/>
    <w:rsid w:val="00BF622F"/>
    <w:rsid w:val="00BF71B1"/>
    <w:rsid w:val="00C60435"/>
    <w:rsid w:val="00C73BFC"/>
    <w:rsid w:val="00CA3FD8"/>
    <w:rsid w:val="00CC71BD"/>
    <w:rsid w:val="00CE753D"/>
    <w:rsid w:val="00D01FA3"/>
    <w:rsid w:val="00D55501"/>
    <w:rsid w:val="00D65A95"/>
    <w:rsid w:val="00D724E4"/>
    <w:rsid w:val="00D872DB"/>
    <w:rsid w:val="00D9136D"/>
    <w:rsid w:val="00DB7911"/>
    <w:rsid w:val="00DD5212"/>
    <w:rsid w:val="00DE63BF"/>
    <w:rsid w:val="00DF1B7A"/>
    <w:rsid w:val="00E022BA"/>
    <w:rsid w:val="00E063C3"/>
    <w:rsid w:val="00E33239"/>
    <w:rsid w:val="00E731F8"/>
    <w:rsid w:val="00E87230"/>
    <w:rsid w:val="00EB34D7"/>
    <w:rsid w:val="00EF6443"/>
    <w:rsid w:val="00F03954"/>
    <w:rsid w:val="00FA5CC1"/>
    <w:rsid w:val="00FC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2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B791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0825"/>
    <w:pPr>
      <w:spacing w:before="100" w:beforeAutospacing="1" w:after="100" w:afterAutospacing="1" w:line="255" w:lineRule="atLeast"/>
    </w:pPr>
    <w:rPr>
      <w:spacing w:val="6"/>
    </w:rPr>
  </w:style>
  <w:style w:type="paragraph" w:styleId="a4">
    <w:name w:val="List Paragraph"/>
    <w:basedOn w:val="a"/>
    <w:uiPriority w:val="34"/>
    <w:qFormat/>
    <w:rsid w:val="006E0825"/>
    <w:pPr>
      <w:spacing w:before="120" w:after="120" w:line="276" w:lineRule="auto"/>
      <w:ind w:left="720" w:firstLine="709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p3">
    <w:name w:val="p3"/>
    <w:rsid w:val="006E082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" w:after="28" w:line="100" w:lineRule="atLeast"/>
    </w:pPr>
    <w:rPr>
      <w:rFonts w:ascii="Arial Unicode MS" w:eastAsia="Arial Unicode MS" w:hAnsi="Times New Roman" w:cs="Arial Unicode MS"/>
      <w:color w:val="000000"/>
      <w:kern w:val="1"/>
      <w:sz w:val="24"/>
      <w:szCs w:val="24"/>
      <w:u w:color="000000"/>
      <w:bdr w:val="nil"/>
      <w:lang w:eastAsia="ru-RU"/>
    </w:rPr>
  </w:style>
  <w:style w:type="paragraph" w:customStyle="1" w:styleId="j16">
    <w:name w:val="j16"/>
    <w:basedOn w:val="a"/>
    <w:rsid w:val="006E0825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uiPriority w:val="99"/>
    <w:rsid w:val="006E0825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1"/>
    <w:uiPriority w:val="99"/>
    <w:locked/>
    <w:rsid w:val="006E0825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E0825"/>
    <w:pPr>
      <w:widowControl w:val="0"/>
      <w:shd w:val="clear" w:color="auto" w:fill="FFFFFF"/>
      <w:spacing w:after="240" w:line="250" w:lineRule="exact"/>
      <w:jc w:val="center"/>
    </w:pPr>
    <w:rPr>
      <w:rFonts w:eastAsiaTheme="minorHAnsi" w:cstheme="minorBidi"/>
      <w:sz w:val="22"/>
      <w:szCs w:val="22"/>
      <w:lang w:eastAsia="en-US"/>
    </w:rPr>
  </w:style>
  <w:style w:type="paragraph" w:customStyle="1" w:styleId="disclaimer">
    <w:name w:val="disclaimer"/>
    <w:basedOn w:val="a"/>
    <w:uiPriority w:val="99"/>
    <w:rsid w:val="006E0825"/>
    <w:pPr>
      <w:spacing w:after="200" w:line="276" w:lineRule="auto"/>
      <w:jc w:val="center"/>
    </w:pPr>
    <w:rPr>
      <w:rFonts w:ascii="Consolas" w:eastAsia="Calibri" w:hAnsi="Consolas" w:cs="Consolas"/>
      <w:sz w:val="18"/>
      <w:szCs w:val="18"/>
      <w:lang w:val="en-US" w:eastAsia="en-US"/>
    </w:rPr>
  </w:style>
  <w:style w:type="paragraph" w:customStyle="1" w:styleId="DocDefaults">
    <w:name w:val="DocDefaults"/>
    <w:uiPriority w:val="99"/>
    <w:rsid w:val="006E0825"/>
    <w:pPr>
      <w:spacing w:after="200" w:line="276" w:lineRule="auto"/>
    </w:pPr>
    <w:rPr>
      <w:rFonts w:ascii="Calibri" w:eastAsia="Calibri" w:hAnsi="Calibri" w:cs="Calibri"/>
      <w:lang w:val="en-US"/>
    </w:rPr>
  </w:style>
  <w:style w:type="paragraph" w:customStyle="1" w:styleId="Textbody">
    <w:name w:val="Text body"/>
    <w:basedOn w:val="a"/>
    <w:rsid w:val="006E0825"/>
    <w:pPr>
      <w:widowControl w:val="0"/>
      <w:suppressAutoHyphens/>
      <w:autoSpaceDN w:val="0"/>
      <w:spacing w:after="120"/>
      <w:textAlignment w:val="baseline"/>
    </w:pPr>
    <w:rPr>
      <w:rFonts w:cs="Mangal"/>
      <w:kern w:val="3"/>
      <w:lang w:eastAsia="zh-CN" w:bidi="hi-IN"/>
    </w:rPr>
  </w:style>
  <w:style w:type="character" w:styleId="a5">
    <w:name w:val="Strong"/>
    <w:basedOn w:val="a0"/>
    <w:uiPriority w:val="22"/>
    <w:qFormat/>
    <w:rsid w:val="006E0825"/>
    <w:rPr>
      <w:b/>
      <w:bCs/>
    </w:rPr>
  </w:style>
  <w:style w:type="paragraph" w:styleId="a6">
    <w:name w:val="header"/>
    <w:basedOn w:val="a"/>
    <w:link w:val="a7"/>
    <w:uiPriority w:val="99"/>
    <w:unhideWhenUsed/>
    <w:rsid w:val="00B877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7728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77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772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7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795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7952"/>
    <w:rPr>
      <w:rFonts w:ascii="Segoe UI" w:eastAsia="SimSun" w:hAnsi="Segoe UI" w:cs="Segoe UI"/>
      <w:sz w:val="18"/>
      <w:szCs w:val="18"/>
      <w:lang w:eastAsia="ru-RU"/>
    </w:rPr>
  </w:style>
  <w:style w:type="paragraph" w:customStyle="1" w:styleId="Default">
    <w:name w:val="Default"/>
    <w:rsid w:val="006D40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2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B791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0825"/>
    <w:pPr>
      <w:spacing w:before="100" w:beforeAutospacing="1" w:after="100" w:afterAutospacing="1" w:line="255" w:lineRule="atLeast"/>
    </w:pPr>
    <w:rPr>
      <w:spacing w:val="6"/>
    </w:rPr>
  </w:style>
  <w:style w:type="paragraph" w:styleId="a4">
    <w:name w:val="List Paragraph"/>
    <w:basedOn w:val="a"/>
    <w:uiPriority w:val="34"/>
    <w:qFormat/>
    <w:rsid w:val="006E0825"/>
    <w:pPr>
      <w:spacing w:before="120" w:after="120" w:line="276" w:lineRule="auto"/>
      <w:ind w:left="720" w:firstLine="709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p3">
    <w:name w:val="p3"/>
    <w:rsid w:val="006E082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" w:after="28" w:line="100" w:lineRule="atLeast"/>
    </w:pPr>
    <w:rPr>
      <w:rFonts w:ascii="Arial Unicode MS" w:eastAsia="Arial Unicode MS" w:hAnsi="Times New Roman" w:cs="Arial Unicode MS"/>
      <w:color w:val="000000"/>
      <w:kern w:val="1"/>
      <w:sz w:val="24"/>
      <w:szCs w:val="24"/>
      <w:u w:color="000000"/>
      <w:bdr w:val="nil"/>
      <w:lang w:eastAsia="ru-RU"/>
    </w:rPr>
  </w:style>
  <w:style w:type="paragraph" w:customStyle="1" w:styleId="j16">
    <w:name w:val="j16"/>
    <w:basedOn w:val="a"/>
    <w:rsid w:val="006E0825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uiPriority w:val="99"/>
    <w:rsid w:val="006E0825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1"/>
    <w:uiPriority w:val="99"/>
    <w:locked/>
    <w:rsid w:val="006E0825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E0825"/>
    <w:pPr>
      <w:widowControl w:val="0"/>
      <w:shd w:val="clear" w:color="auto" w:fill="FFFFFF"/>
      <w:spacing w:after="240" w:line="250" w:lineRule="exact"/>
      <w:jc w:val="center"/>
    </w:pPr>
    <w:rPr>
      <w:rFonts w:eastAsiaTheme="minorHAnsi" w:cstheme="minorBidi"/>
      <w:sz w:val="22"/>
      <w:szCs w:val="22"/>
      <w:lang w:eastAsia="en-US"/>
    </w:rPr>
  </w:style>
  <w:style w:type="paragraph" w:customStyle="1" w:styleId="disclaimer">
    <w:name w:val="disclaimer"/>
    <w:basedOn w:val="a"/>
    <w:uiPriority w:val="99"/>
    <w:rsid w:val="006E0825"/>
    <w:pPr>
      <w:spacing w:after="200" w:line="276" w:lineRule="auto"/>
      <w:jc w:val="center"/>
    </w:pPr>
    <w:rPr>
      <w:rFonts w:ascii="Consolas" w:eastAsia="Calibri" w:hAnsi="Consolas" w:cs="Consolas"/>
      <w:sz w:val="18"/>
      <w:szCs w:val="18"/>
      <w:lang w:val="en-US" w:eastAsia="en-US"/>
    </w:rPr>
  </w:style>
  <w:style w:type="paragraph" w:customStyle="1" w:styleId="DocDefaults">
    <w:name w:val="DocDefaults"/>
    <w:uiPriority w:val="99"/>
    <w:rsid w:val="006E0825"/>
    <w:pPr>
      <w:spacing w:after="200" w:line="276" w:lineRule="auto"/>
    </w:pPr>
    <w:rPr>
      <w:rFonts w:ascii="Calibri" w:eastAsia="Calibri" w:hAnsi="Calibri" w:cs="Calibri"/>
      <w:lang w:val="en-US"/>
    </w:rPr>
  </w:style>
  <w:style w:type="paragraph" w:customStyle="1" w:styleId="Textbody">
    <w:name w:val="Text body"/>
    <w:basedOn w:val="a"/>
    <w:rsid w:val="006E0825"/>
    <w:pPr>
      <w:widowControl w:val="0"/>
      <w:suppressAutoHyphens/>
      <w:autoSpaceDN w:val="0"/>
      <w:spacing w:after="120"/>
      <w:textAlignment w:val="baseline"/>
    </w:pPr>
    <w:rPr>
      <w:rFonts w:cs="Mangal"/>
      <w:kern w:val="3"/>
      <w:lang w:eastAsia="zh-CN" w:bidi="hi-IN"/>
    </w:rPr>
  </w:style>
  <w:style w:type="character" w:styleId="a5">
    <w:name w:val="Strong"/>
    <w:basedOn w:val="a0"/>
    <w:uiPriority w:val="22"/>
    <w:qFormat/>
    <w:rsid w:val="006E0825"/>
    <w:rPr>
      <w:b/>
      <w:bCs/>
    </w:rPr>
  </w:style>
  <w:style w:type="paragraph" w:styleId="a6">
    <w:name w:val="header"/>
    <w:basedOn w:val="a"/>
    <w:link w:val="a7"/>
    <w:uiPriority w:val="99"/>
    <w:unhideWhenUsed/>
    <w:rsid w:val="00B877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7728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77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772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7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795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7952"/>
    <w:rPr>
      <w:rFonts w:ascii="Segoe UI" w:eastAsia="SimSun" w:hAnsi="Segoe UI" w:cs="Segoe UI"/>
      <w:sz w:val="18"/>
      <w:szCs w:val="18"/>
      <w:lang w:eastAsia="ru-RU"/>
    </w:rPr>
  </w:style>
  <w:style w:type="paragraph" w:customStyle="1" w:styleId="Default">
    <w:name w:val="Default"/>
    <w:rsid w:val="006D40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Aida B. Suleimenova</cp:lastModifiedBy>
  <cp:revision>2</cp:revision>
  <cp:lastPrinted>2021-03-29T03:29:00Z</cp:lastPrinted>
  <dcterms:created xsi:type="dcterms:W3CDTF">2021-04-02T02:52:00Z</dcterms:created>
  <dcterms:modified xsi:type="dcterms:W3CDTF">2021-04-02T02:52:00Z</dcterms:modified>
</cp:coreProperties>
</file>