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54772" w14:textId="77777777" w:rsidR="00ED5B1D" w:rsidRPr="00EE5496" w:rsidRDefault="007540A0" w:rsidP="00EA3051">
      <w:pPr>
        <w:shd w:val="clear" w:color="auto" w:fill="FFFFFF"/>
        <w:spacing w:after="0" w:line="240" w:lineRule="auto"/>
        <w:jc w:val="center"/>
        <w:rPr>
          <w:rFonts w:ascii="Times New Roman" w:eastAsia="Times New Roman" w:hAnsi="Times New Roman" w:cs="Times New Roman"/>
          <w:b/>
          <w:bCs/>
          <w:sz w:val="28"/>
          <w:szCs w:val="24"/>
          <w:lang w:eastAsia="ru-RU"/>
        </w:rPr>
      </w:pPr>
      <w:r w:rsidRPr="00EE5496">
        <w:rPr>
          <w:rFonts w:ascii="Times New Roman" w:eastAsia="Times New Roman" w:hAnsi="Times New Roman" w:cs="Times New Roman"/>
          <w:b/>
          <w:bCs/>
          <w:sz w:val="28"/>
          <w:szCs w:val="24"/>
          <w:lang w:eastAsia="ru-RU"/>
        </w:rPr>
        <w:t>Сравнительная таблица</w:t>
      </w:r>
    </w:p>
    <w:p w14:paraId="1161FFB3" w14:textId="162F3DF5" w:rsidR="00260C2D" w:rsidRPr="005613B6" w:rsidRDefault="00303B66" w:rsidP="00260C2D">
      <w:pPr>
        <w:jc w:val="center"/>
        <w:rPr>
          <w:b/>
          <w:color w:val="404040" w:themeColor="text1" w:themeTint="BF"/>
          <w:sz w:val="28"/>
          <w:szCs w:val="28"/>
        </w:rPr>
      </w:pPr>
      <w:r w:rsidRPr="000B7B3E">
        <w:rPr>
          <w:rFonts w:ascii="Times New Roman" w:eastAsia="Times New Roman" w:hAnsi="Times New Roman" w:cs="Times New Roman"/>
          <w:b/>
          <w:bCs/>
          <w:sz w:val="28"/>
          <w:szCs w:val="24"/>
          <w:lang w:eastAsia="ru-RU"/>
        </w:rPr>
        <w:t xml:space="preserve">к приказу Министра юстиции Республики Казахстан </w:t>
      </w:r>
      <w:r w:rsidR="00260C2D">
        <w:rPr>
          <w:rFonts w:ascii="Times New Roman" w:eastAsia="Times New Roman" w:hAnsi="Times New Roman" w:cs="Times New Roman"/>
          <w:b/>
          <w:bCs/>
          <w:sz w:val="28"/>
          <w:szCs w:val="24"/>
          <w:lang w:eastAsia="ru-RU"/>
        </w:rPr>
        <w:t>«</w:t>
      </w:r>
      <w:r w:rsidR="00260C2D" w:rsidRPr="00260C2D">
        <w:rPr>
          <w:rFonts w:ascii="Times New Roman" w:eastAsia="Times New Roman" w:hAnsi="Times New Roman" w:cs="Times New Roman"/>
          <w:b/>
          <w:bCs/>
          <w:sz w:val="28"/>
          <w:szCs w:val="24"/>
          <w:lang w:eastAsia="ru-RU"/>
        </w:rPr>
        <w:t>О внесении изменений в приказ Министра юстиции Республики Казахстан от 29 мая 2020 года № 69 «Об утверждении правил оказания государственных услуг по вопросам исполнительного производства»</w:t>
      </w:r>
    </w:p>
    <w:tbl>
      <w:tblPr>
        <w:tblW w:w="15452" w:type="dxa"/>
        <w:tblInd w:w="-64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5"/>
        <w:gridCol w:w="4112"/>
        <w:gridCol w:w="3827"/>
        <w:gridCol w:w="3969"/>
        <w:gridCol w:w="3119"/>
      </w:tblGrid>
      <w:tr w:rsidR="00B37248" w:rsidRPr="00EE5496" w14:paraId="4CD28FA0" w14:textId="77777777" w:rsidTr="00260C2D">
        <w:trPr>
          <w:trHeight w:val="1650"/>
        </w:trPr>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C5753"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w:t>
            </w:r>
            <w:r w:rsidRPr="00EE5496">
              <w:rPr>
                <w:rFonts w:ascii="Times New Roman" w:eastAsia="Times New Roman" w:hAnsi="Times New Roman" w:cs="Times New Roman"/>
                <w:b/>
                <w:sz w:val="24"/>
                <w:szCs w:val="24"/>
                <w:lang w:eastAsia="ru-RU"/>
              </w:rPr>
              <w:br/>
              <w:t>п/п</w:t>
            </w:r>
          </w:p>
        </w:tc>
        <w:tc>
          <w:tcPr>
            <w:tcW w:w="41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EFE3E"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Структурный элемент</w:t>
            </w:r>
          </w:p>
        </w:tc>
        <w:tc>
          <w:tcPr>
            <w:tcW w:w="3827"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hideMark/>
          </w:tcPr>
          <w:p w14:paraId="267C6A5D"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Действующая редакция</w:t>
            </w:r>
          </w:p>
        </w:tc>
        <w:tc>
          <w:tcPr>
            <w:tcW w:w="3969"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hideMark/>
          </w:tcPr>
          <w:p w14:paraId="0E094376"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Предлагаемая редакция</w:t>
            </w:r>
          </w:p>
        </w:tc>
        <w:tc>
          <w:tcPr>
            <w:tcW w:w="3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DB8E5" w14:textId="77777777" w:rsidR="00191C07" w:rsidRPr="00EE5496" w:rsidRDefault="007540A0" w:rsidP="00191C07">
            <w:pPr>
              <w:spacing w:after="0" w:line="240" w:lineRule="auto"/>
              <w:jc w:val="center"/>
              <w:rPr>
                <w:rFonts w:ascii="Times New Roman" w:eastAsia="Times New Roman" w:hAnsi="Times New Roman" w:cs="Times New Roman"/>
                <w:b/>
                <w:sz w:val="24"/>
                <w:szCs w:val="24"/>
                <w:lang w:eastAsia="ru-RU"/>
              </w:rPr>
            </w:pPr>
            <w:r w:rsidRPr="00EE5496">
              <w:rPr>
                <w:rFonts w:ascii="Times New Roman" w:eastAsia="Times New Roman" w:hAnsi="Times New Roman" w:cs="Times New Roman"/>
                <w:b/>
                <w:sz w:val="24"/>
                <w:szCs w:val="24"/>
                <w:lang w:eastAsia="ru-RU"/>
              </w:rPr>
              <w:t>Обоснование</w:t>
            </w:r>
            <w:r w:rsidRPr="00EE5496">
              <w:rPr>
                <w:rFonts w:ascii="Times New Roman" w:eastAsia="Times New Roman" w:hAnsi="Times New Roman" w:cs="Times New Roman"/>
                <w:b/>
                <w:sz w:val="24"/>
                <w:szCs w:val="24"/>
                <w:lang w:eastAsia="ru-RU"/>
              </w:rPr>
              <w:br/>
            </w:r>
          </w:p>
          <w:p w14:paraId="505AF76A" w14:textId="77777777" w:rsidR="007540A0" w:rsidRPr="00EE5496" w:rsidRDefault="007540A0" w:rsidP="0080138C">
            <w:pPr>
              <w:spacing w:after="0" w:line="240" w:lineRule="auto"/>
              <w:jc w:val="center"/>
              <w:rPr>
                <w:rFonts w:ascii="Times New Roman" w:eastAsia="Times New Roman" w:hAnsi="Times New Roman" w:cs="Times New Roman"/>
                <w:b/>
                <w:sz w:val="24"/>
                <w:szCs w:val="24"/>
                <w:lang w:eastAsia="ru-RU"/>
              </w:rPr>
            </w:pPr>
          </w:p>
        </w:tc>
      </w:tr>
      <w:tr w:rsidR="004361CF" w:rsidRPr="00EE5496" w14:paraId="68AE8D2B" w14:textId="77777777" w:rsidTr="00C5320D">
        <w:trPr>
          <w:trHeight w:val="784"/>
        </w:trPr>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DCB91A" w14:textId="77777777" w:rsidR="004361CF" w:rsidRPr="004361CF" w:rsidRDefault="004361CF" w:rsidP="004361CF">
            <w:pPr>
              <w:spacing w:after="0" w:line="240" w:lineRule="auto"/>
              <w:rPr>
                <w:rFonts w:ascii="Times New Roman" w:eastAsia="Times New Roman" w:hAnsi="Times New Roman" w:cs="Times New Roman"/>
                <w:sz w:val="28"/>
                <w:szCs w:val="28"/>
                <w:lang w:eastAsia="ru-RU"/>
              </w:rPr>
            </w:pPr>
            <w:r w:rsidRPr="004361CF">
              <w:rPr>
                <w:rFonts w:ascii="Times New Roman" w:eastAsia="Times New Roman" w:hAnsi="Times New Roman" w:cs="Times New Roman"/>
                <w:sz w:val="28"/>
                <w:szCs w:val="28"/>
                <w:lang w:eastAsia="ru-RU"/>
              </w:rPr>
              <w:t>1.</w:t>
            </w:r>
          </w:p>
        </w:tc>
        <w:tc>
          <w:tcPr>
            <w:tcW w:w="41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B5FB53" w14:textId="6DCC8EA1" w:rsidR="004361CF" w:rsidRPr="004361CF" w:rsidRDefault="004361CF" w:rsidP="004361CF">
            <w:pPr>
              <w:spacing w:before="100" w:beforeAutospacing="1" w:after="100" w:afterAutospacing="1" w:line="240" w:lineRule="auto"/>
              <w:outlineLvl w:val="2"/>
              <w:rPr>
                <w:rFonts w:ascii="Times New Roman" w:eastAsia="Times New Roman" w:hAnsi="Times New Roman" w:cs="Times New Roman"/>
                <w:bCs/>
                <w:sz w:val="28"/>
                <w:szCs w:val="28"/>
                <w:lang w:val="kk-KZ" w:eastAsia="ru-RU"/>
              </w:rPr>
            </w:pPr>
            <w:r w:rsidRPr="004361CF">
              <w:rPr>
                <w:rFonts w:ascii="Times New Roman" w:hAnsi="Times New Roman" w:cs="Times New Roman"/>
                <w:color w:val="000000"/>
                <w:sz w:val="28"/>
                <w:szCs w:val="28"/>
              </w:rPr>
              <w:t>П</w:t>
            </w:r>
            <w:r w:rsidRPr="004361CF">
              <w:rPr>
                <w:rFonts w:ascii="Times New Roman" w:hAnsi="Times New Roman" w:cs="Times New Roman"/>
                <w:color w:val="000000"/>
                <w:sz w:val="28"/>
                <w:szCs w:val="28"/>
              </w:rPr>
              <w:t>риложение 1 к Правилам оказания государственной услуги</w:t>
            </w:r>
            <w:r w:rsidRPr="004361CF">
              <w:rPr>
                <w:rFonts w:ascii="Times New Roman" w:hAnsi="Times New Roman" w:cs="Times New Roman"/>
                <w:color w:val="000000"/>
                <w:sz w:val="28"/>
                <w:szCs w:val="28"/>
              </w:rPr>
              <w:br/>
              <w:t>«Проведение аттестации лиц, претендующих на занятие деятельностью частного</w:t>
            </w:r>
            <w:r w:rsidRPr="004361CF">
              <w:rPr>
                <w:rFonts w:ascii="Times New Roman" w:hAnsi="Times New Roman" w:cs="Times New Roman"/>
                <w:color w:val="000000"/>
                <w:sz w:val="28"/>
                <w:szCs w:val="28"/>
              </w:rPr>
              <w:br/>
              <w:t>судебного исполнителя»</w:t>
            </w:r>
          </w:p>
        </w:tc>
        <w:tc>
          <w:tcPr>
            <w:tcW w:w="3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33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986"/>
              <w:gridCol w:w="1000"/>
            </w:tblGrid>
            <w:tr w:rsidR="004361CF" w:rsidRPr="004361CF" w14:paraId="538AC408" w14:textId="77777777" w:rsidTr="00260C2D">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27A5" w14:textId="0A0C8D0E"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color w:val="000000"/>
                      <w:sz w:val="24"/>
                      <w:szCs w:val="24"/>
                    </w:rPr>
                    <w:t>4.</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194D3" w14:textId="7F84370A"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Форма оказания государственной услуги</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18BF" w14:textId="67DA5762" w:rsidR="004361CF" w:rsidRPr="004361CF" w:rsidRDefault="004361CF" w:rsidP="004361CF">
                  <w:pPr>
                    <w:spacing w:after="0" w:line="240" w:lineRule="auto"/>
                    <w:ind w:left="-18"/>
                    <w:rPr>
                      <w:rFonts w:ascii="Times New Roman" w:hAnsi="Times New Roman" w:cs="Times New Roman"/>
                      <w:sz w:val="24"/>
                      <w:szCs w:val="24"/>
                    </w:rPr>
                  </w:pPr>
                  <w:r w:rsidRPr="004361CF">
                    <w:rPr>
                      <w:rFonts w:ascii="Times New Roman" w:hAnsi="Times New Roman" w:cs="Times New Roman"/>
                      <w:sz w:val="24"/>
                      <w:szCs w:val="24"/>
                    </w:rPr>
                    <w:t>электронная</w:t>
                  </w:r>
                </w:p>
              </w:tc>
            </w:tr>
          </w:tbl>
          <w:p w14:paraId="64C47C29" w14:textId="71A0CC57" w:rsidR="004361CF" w:rsidRPr="004361CF" w:rsidRDefault="004361CF" w:rsidP="004361CF">
            <w:pPr>
              <w:spacing w:after="0" w:line="240" w:lineRule="auto"/>
              <w:rPr>
                <w:rFonts w:ascii="Times New Roman" w:hAnsi="Times New Roman" w:cs="Times New Roman"/>
                <w:bCs/>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365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142"/>
              <w:gridCol w:w="2130"/>
            </w:tblGrid>
            <w:tr w:rsidR="004361CF" w:rsidRPr="004361CF" w14:paraId="65109784" w14:textId="77777777" w:rsidTr="00260C2D">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EB850"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color w:val="000000"/>
                      <w:sz w:val="24"/>
                      <w:szCs w:val="24"/>
                    </w:rPr>
                    <w:t>4.</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19E45"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Форма оказания государственной услуги</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1824E" w14:textId="6492F952"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Электронная (полностью автоматизированная)/оказываемая по принципу «одного заявления</w:t>
                  </w:r>
                  <w:r w:rsidRPr="004361CF">
                    <w:rPr>
                      <w:rFonts w:ascii="Times New Roman" w:hAnsi="Times New Roman" w:cs="Times New Roman"/>
                      <w:sz w:val="24"/>
                      <w:szCs w:val="24"/>
                    </w:rPr>
                    <w:t>»</w:t>
                  </w:r>
                  <w:r w:rsidRPr="004361CF">
                    <w:rPr>
                      <w:rFonts w:ascii="Times New Roman" w:hAnsi="Times New Roman" w:cs="Times New Roman"/>
                      <w:sz w:val="24"/>
                      <w:szCs w:val="24"/>
                    </w:rPr>
                    <w:t>.</w:t>
                  </w:r>
                </w:p>
              </w:tc>
            </w:tr>
          </w:tbl>
          <w:p w14:paraId="56F8D0FC" w14:textId="77777777" w:rsidR="004361CF" w:rsidRPr="004361CF" w:rsidRDefault="004361CF" w:rsidP="004361CF">
            <w:pPr>
              <w:spacing w:after="0" w:line="240" w:lineRule="auto"/>
              <w:rPr>
                <w:rFonts w:ascii="Times New Roman" w:hAnsi="Times New Roman" w:cs="Times New Roman"/>
                <w:color w:val="000000" w:themeColor="text1"/>
                <w:sz w:val="24"/>
                <w:szCs w:val="24"/>
              </w:rPr>
            </w:pPr>
          </w:p>
          <w:p w14:paraId="70EB1218" w14:textId="65266443" w:rsidR="004361CF" w:rsidRPr="004361CF" w:rsidRDefault="004361CF" w:rsidP="004361CF">
            <w:pPr>
              <w:pStyle w:val="ae"/>
              <w:spacing w:after="0" w:line="240" w:lineRule="auto"/>
              <w:ind w:left="90"/>
              <w:rPr>
                <w:rFonts w:ascii="Times New Roman" w:eastAsia="Times New Roman" w:hAnsi="Times New Roman" w:cs="Times New Roman"/>
                <w:sz w:val="24"/>
                <w:szCs w:val="24"/>
                <w:lang w:eastAsia="kk-KZ" w:bidi="kk-KZ"/>
              </w:rPr>
            </w:pPr>
          </w:p>
        </w:tc>
        <w:tc>
          <w:tcPr>
            <w:tcW w:w="3119" w:type="dxa"/>
            <w:vMerge w:val="restart"/>
            <w:tcBorders>
              <w:top w:val="single" w:sz="6" w:space="0" w:color="000000"/>
              <w:left w:val="single" w:sz="6" w:space="0" w:color="000000"/>
              <w:right w:val="single" w:sz="6" w:space="0" w:color="000000"/>
            </w:tcBorders>
            <w:tcMar>
              <w:top w:w="60" w:type="dxa"/>
              <w:left w:w="60" w:type="dxa"/>
              <w:bottom w:w="60" w:type="dxa"/>
              <w:right w:w="60" w:type="dxa"/>
            </w:tcMar>
          </w:tcPr>
          <w:p w14:paraId="01A95F0C" w14:textId="676128FB" w:rsidR="004361CF" w:rsidRPr="004361CF" w:rsidRDefault="004361CF" w:rsidP="004361CF">
            <w:pPr>
              <w:shd w:val="clear" w:color="auto" w:fill="FFFFFF" w:themeFill="background1"/>
              <w:spacing w:after="0" w:line="240" w:lineRule="auto"/>
              <w:rPr>
                <w:rFonts w:ascii="Times New Roman" w:hAnsi="Times New Roman" w:cs="Times New Roman"/>
                <w:sz w:val="28"/>
                <w:szCs w:val="28"/>
              </w:rPr>
            </w:pPr>
            <w:r w:rsidRPr="004361CF">
              <w:rPr>
                <w:rFonts w:ascii="Times New Roman" w:hAnsi="Times New Roman" w:cs="Times New Roman"/>
                <w:sz w:val="28"/>
                <w:szCs w:val="28"/>
              </w:rPr>
              <w:t xml:space="preserve">В соответствии с пунктом 6.2 Протокола заседания Межведомственной комиссии по вопросам оказания государственных услуг от 01 апреля 2021 года №2, государственным органам поручено до 1 июля </w:t>
            </w:r>
            <w:proofErr w:type="spellStart"/>
            <w:r w:rsidRPr="004361CF">
              <w:rPr>
                <w:rFonts w:ascii="Times New Roman" w:hAnsi="Times New Roman" w:cs="Times New Roman"/>
                <w:sz w:val="28"/>
                <w:szCs w:val="28"/>
              </w:rPr>
              <w:t>т.г</w:t>
            </w:r>
            <w:proofErr w:type="spellEnd"/>
            <w:r w:rsidRPr="004361CF">
              <w:rPr>
                <w:rFonts w:ascii="Times New Roman" w:hAnsi="Times New Roman" w:cs="Times New Roman"/>
                <w:sz w:val="28"/>
                <w:szCs w:val="28"/>
              </w:rPr>
              <w:t>. обеспечить приведение в соответствии подзаконных правовых актов по государственным услугам, которые не соответствует с реестром государственных услуг.</w:t>
            </w:r>
          </w:p>
          <w:p w14:paraId="06B1A90A" w14:textId="59B00D66" w:rsidR="004361CF" w:rsidRPr="00C21050" w:rsidRDefault="004361CF" w:rsidP="00260C2D">
            <w:pPr>
              <w:spacing w:after="0"/>
              <w:ind w:right="219"/>
            </w:pPr>
          </w:p>
        </w:tc>
      </w:tr>
      <w:tr w:rsidR="004361CF" w:rsidRPr="00EE5496" w14:paraId="483F9519" w14:textId="77777777" w:rsidTr="00C5320D">
        <w:trPr>
          <w:trHeight w:val="784"/>
        </w:trPr>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FB68E1" w14:textId="39478A8F" w:rsidR="004361CF" w:rsidRPr="004361CF" w:rsidRDefault="004361CF" w:rsidP="004361CF">
            <w:pPr>
              <w:spacing w:after="0" w:line="240" w:lineRule="auto"/>
              <w:rPr>
                <w:rFonts w:ascii="Times New Roman" w:eastAsia="Times New Roman" w:hAnsi="Times New Roman" w:cs="Times New Roman"/>
                <w:sz w:val="28"/>
                <w:szCs w:val="28"/>
                <w:lang w:eastAsia="ru-RU"/>
              </w:rPr>
            </w:pPr>
            <w:r w:rsidRPr="004361CF">
              <w:rPr>
                <w:rFonts w:ascii="Times New Roman" w:eastAsia="Times New Roman" w:hAnsi="Times New Roman" w:cs="Times New Roman"/>
                <w:sz w:val="28"/>
                <w:szCs w:val="28"/>
                <w:lang w:eastAsia="ru-RU"/>
              </w:rPr>
              <w:t>2.</w:t>
            </w:r>
          </w:p>
        </w:tc>
        <w:tc>
          <w:tcPr>
            <w:tcW w:w="41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F3365D" w14:textId="03F38A81" w:rsidR="004361CF" w:rsidRPr="004361CF" w:rsidRDefault="004361CF" w:rsidP="004361CF">
            <w:pPr>
              <w:spacing w:before="100" w:beforeAutospacing="1" w:after="100" w:afterAutospacing="1" w:line="240" w:lineRule="auto"/>
              <w:outlineLvl w:val="2"/>
              <w:rPr>
                <w:rFonts w:ascii="Times New Roman" w:hAnsi="Times New Roman" w:cs="Times New Roman"/>
                <w:color w:val="000000"/>
                <w:sz w:val="28"/>
                <w:szCs w:val="28"/>
              </w:rPr>
            </w:pPr>
            <w:r w:rsidRPr="004361CF">
              <w:rPr>
                <w:rFonts w:ascii="Times New Roman" w:hAnsi="Times New Roman" w:cs="Times New Roman"/>
                <w:color w:val="000000"/>
                <w:sz w:val="28"/>
                <w:szCs w:val="28"/>
              </w:rPr>
              <w:t>П</w:t>
            </w:r>
            <w:r w:rsidRPr="004361CF">
              <w:rPr>
                <w:rFonts w:ascii="Times New Roman" w:hAnsi="Times New Roman" w:cs="Times New Roman"/>
                <w:color w:val="000000"/>
                <w:sz w:val="28"/>
                <w:szCs w:val="28"/>
              </w:rPr>
              <w:t xml:space="preserve">риложение 1 к Правилам оказания государственной услуги </w:t>
            </w:r>
            <w:r w:rsidRPr="004361CF">
              <w:rPr>
                <w:rFonts w:ascii="Times New Roman" w:hAnsi="Times New Roman" w:cs="Times New Roman"/>
                <w:color w:val="000000"/>
                <w:sz w:val="28"/>
                <w:szCs w:val="28"/>
              </w:rPr>
              <w:br/>
              <w:t>«Выдача лицензии на занятие деятельностью частного</w:t>
            </w:r>
            <w:r w:rsidRPr="004361CF">
              <w:rPr>
                <w:rFonts w:ascii="Times New Roman" w:hAnsi="Times New Roman" w:cs="Times New Roman"/>
                <w:color w:val="000000"/>
                <w:sz w:val="28"/>
                <w:szCs w:val="28"/>
              </w:rPr>
              <w:br/>
              <w:t>судебного исполнителя»</w:t>
            </w:r>
          </w:p>
        </w:tc>
        <w:tc>
          <w:tcPr>
            <w:tcW w:w="3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350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986"/>
              <w:gridCol w:w="1142"/>
            </w:tblGrid>
            <w:tr w:rsidR="004361CF" w:rsidRPr="004361CF" w14:paraId="4232DCC4" w14:textId="77777777" w:rsidTr="00260C2D">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2D1E3"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color w:val="000000"/>
                      <w:sz w:val="24"/>
                      <w:szCs w:val="24"/>
                    </w:rPr>
                    <w:t>4.</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ABC78"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Форма оказания государственной услуги</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D1A9E" w14:textId="77777777" w:rsidR="004361CF" w:rsidRPr="004361CF" w:rsidRDefault="004361CF" w:rsidP="004361CF">
                  <w:pPr>
                    <w:spacing w:after="0" w:line="240" w:lineRule="auto"/>
                    <w:ind w:left="-18"/>
                    <w:rPr>
                      <w:rFonts w:ascii="Times New Roman" w:hAnsi="Times New Roman" w:cs="Times New Roman"/>
                      <w:sz w:val="24"/>
                      <w:szCs w:val="24"/>
                    </w:rPr>
                  </w:pPr>
                  <w:r w:rsidRPr="004361CF">
                    <w:rPr>
                      <w:rFonts w:ascii="Times New Roman" w:hAnsi="Times New Roman" w:cs="Times New Roman"/>
                      <w:sz w:val="24"/>
                      <w:szCs w:val="24"/>
                    </w:rPr>
                    <w:t>электронная</w:t>
                  </w:r>
                </w:p>
              </w:tc>
            </w:tr>
          </w:tbl>
          <w:p w14:paraId="68795138" w14:textId="77777777" w:rsidR="004361CF" w:rsidRPr="004361CF" w:rsidRDefault="004361CF" w:rsidP="004361CF">
            <w:pPr>
              <w:spacing w:after="20" w:line="240" w:lineRule="auto"/>
              <w:ind w:left="20"/>
              <w:rPr>
                <w:rFonts w:ascii="Times New Roman" w:hAnsi="Times New Roman" w:cs="Times New Roman"/>
                <w:color w:val="000000"/>
                <w:sz w:val="24"/>
                <w:szCs w:val="24"/>
              </w:rPr>
            </w:pPr>
          </w:p>
        </w:tc>
        <w:tc>
          <w:tcPr>
            <w:tcW w:w="3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365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142"/>
              <w:gridCol w:w="2130"/>
            </w:tblGrid>
            <w:tr w:rsidR="004361CF" w:rsidRPr="004361CF" w14:paraId="71B4F7B0" w14:textId="77777777" w:rsidTr="00260C2D">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02E09"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color w:val="000000"/>
                      <w:sz w:val="24"/>
                      <w:szCs w:val="24"/>
                    </w:rPr>
                    <w:t>4.</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2B482"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Форма оказания государственной услуги</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3C3A1"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Электронная (полностью автоматизированная)/оказываемая по принципу «одного заявления».</w:t>
                  </w:r>
                </w:p>
              </w:tc>
            </w:tr>
          </w:tbl>
          <w:p w14:paraId="112DBD78" w14:textId="77777777" w:rsidR="004361CF" w:rsidRPr="004361CF" w:rsidRDefault="004361CF" w:rsidP="004361CF">
            <w:pPr>
              <w:spacing w:after="20" w:line="240" w:lineRule="auto"/>
              <w:ind w:left="20"/>
              <w:rPr>
                <w:rFonts w:ascii="Times New Roman" w:hAnsi="Times New Roman" w:cs="Times New Roman"/>
                <w:color w:val="000000"/>
                <w:sz w:val="24"/>
                <w:szCs w:val="24"/>
              </w:rPr>
            </w:pPr>
          </w:p>
        </w:tc>
        <w:tc>
          <w:tcPr>
            <w:tcW w:w="3119" w:type="dxa"/>
            <w:vMerge/>
            <w:tcBorders>
              <w:left w:val="single" w:sz="6" w:space="0" w:color="000000"/>
              <w:right w:val="single" w:sz="6" w:space="0" w:color="000000"/>
            </w:tcBorders>
            <w:tcMar>
              <w:top w:w="60" w:type="dxa"/>
              <w:left w:w="60" w:type="dxa"/>
              <w:bottom w:w="60" w:type="dxa"/>
              <w:right w:w="60" w:type="dxa"/>
            </w:tcMar>
          </w:tcPr>
          <w:p w14:paraId="22CA5C31" w14:textId="77777777" w:rsidR="004361CF" w:rsidRDefault="004361CF" w:rsidP="00260C2D">
            <w:pPr>
              <w:spacing w:after="0"/>
              <w:ind w:right="219"/>
              <w:rPr>
                <w:rFonts w:ascii="Times New Roman" w:eastAsia="Times New Roman" w:hAnsi="Times New Roman" w:cs="Times New Roman"/>
                <w:color w:val="000000"/>
                <w:sz w:val="28"/>
              </w:rPr>
            </w:pPr>
          </w:p>
        </w:tc>
      </w:tr>
      <w:tr w:rsidR="004361CF" w:rsidRPr="00EE5496" w14:paraId="313C712A" w14:textId="77777777" w:rsidTr="00C5320D">
        <w:trPr>
          <w:trHeight w:val="784"/>
        </w:trPr>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47F697" w14:textId="4A116044" w:rsidR="004361CF" w:rsidRPr="004361CF" w:rsidRDefault="004361CF" w:rsidP="004361CF">
            <w:pPr>
              <w:spacing w:after="0" w:line="240" w:lineRule="auto"/>
              <w:rPr>
                <w:rFonts w:ascii="Times New Roman" w:eastAsia="Times New Roman" w:hAnsi="Times New Roman" w:cs="Times New Roman"/>
                <w:sz w:val="28"/>
                <w:szCs w:val="28"/>
                <w:lang w:eastAsia="ru-RU"/>
              </w:rPr>
            </w:pPr>
            <w:r w:rsidRPr="004361CF">
              <w:rPr>
                <w:rFonts w:ascii="Times New Roman" w:eastAsia="Times New Roman" w:hAnsi="Times New Roman" w:cs="Times New Roman"/>
                <w:sz w:val="28"/>
                <w:szCs w:val="28"/>
                <w:lang w:eastAsia="ru-RU"/>
              </w:rPr>
              <w:t>3.</w:t>
            </w:r>
          </w:p>
        </w:tc>
        <w:tc>
          <w:tcPr>
            <w:tcW w:w="41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CBC165" w14:textId="1F40BA38" w:rsidR="004361CF" w:rsidRPr="004361CF" w:rsidRDefault="004361CF" w:rsidP="004361CF">
            <w:pPr>
              <w:spacing w:before="100" w:beforeAutospacing="1" w:after="100" w:afterAutospacing="1" w:line="240" w:lineRule="auto"/>
              <w:outlineLvl w:val="2"/>
              <w:rPr>
                <w:rFonts w:ascii="Times New Roman" w:hAnsi="Times New Roman" w:cs="Times New Roman"/>
                <w:color w:val="000000"/>
                <w:sz w:val="28"/>
                <w:szCs w:val="28"/>
              </w:rPr>
            </w:pPr>
            <w:r w:rsidRPr="004361CF">
              <w:rPr>
                <w:rFonts w:ascii="Times New Roman" w:hAnsi="Times New Roman" w:cs="Times New Roman"/>
                <w:color w:val="000000"/>
                <w:sz w:val="28"/>
                <w:szCs w:val="28"/>
              </w:rPr>
              <w:t>П</w:t>
            </w:r>
            <w:r w:rsidRPr="004361CF">
              <w:rPr>
                <w:rFonts w:ascii="Times New Roman" w:hAnsi="Times New Roman" w:cs="Times New Roman"/>
                <w:color w:val="000000"/>
                <w:sz w:val="28"/>
                <w:szCs w:val="28"/>
              </w:rPr>
              <w:t xml:space="preserve">риложение 1 к Правилам оказания государственной услуги </w:t>
            </w:r>
            <w:r w:rsidRPr="004361CF">
              <w:rPr>
                <w:rFonts w:ascii="Times New Roman" w:hAnsi="Times New Roman" w:cs="Times New Roman"/>
                <w:color w:val="000000"/>
                <w:sz w:val="28"/>
                <w:szCs w:val="28"/>
              </w:rPr>
              <w:br/>
              <w:t xml:space="preserve">«Возбуждение исполнительного производства на основании исполнительного документа по </w:t>
            </w:r>
            <w:r w:rsidRPr="004361CF">
              <w:rPr>
                <w:rFonts w:ascii="Times New Roman" w:hAnsi="Times New Roman" w:cs="Times New Roman"/>
                <w:color w:val="000000"/>
                <w:sz w:val="28"/>
                <w:szCs w:val="28"/>
              </w:rPr>
              <w:lastRenderedPageBreak/>
              <w:t>заявлению взыскателя»,</w:t>
            </w:r>
          </w:p>
        </w:tc>
        <w:tc>
          <w:tcPr>
            <w:tcW w:w="3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33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986"/>
              <w:gridCol w:w="1000"/>
            </w:tblGrid>
            <w:tr w:rsidR="004361CF" w:rsidRPr="004361CF" w14:paraId="7459DD84" w14:textId="77777777" w:rsidTr="00260C2D">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A61F5"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color w:val="000000"/>
                      <w:sz w:val="24"/>
                      <w:szCs w:val="24"/>
                    </w:rPr>
                    <w:lastRenderedPageBreak/>
                    <w:t>4.</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F58E"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Форма оказания государственной услуги</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249A" w14:textId="15BD6A22" w:rsidR="004361CF" w:rsidRPr="004361CF" w:rsidRDefault="004361CF" w:rsidP="004361CF">
                  <w:pPr>
                    <w:spacing w:after="0" w:line="240" w:lineRule="auto"/>
                    <w:ind w:left="-18"/>
                    <w:rPr>
                      <w:rFonts w:ascii="Times New Roman" w:hAnsi="Times New Roman" w:cs="Times New Roman"/>
                      <w:sz w:val="24"/>
                      <w:szCs w:val="24"/>
                    </w:rPr>
                  </w:pPr>
                  <w:r w:rsidRPr="004361CF">
                    <w:rPr>
                      <w:rFonts w:ascii="Times New Roman" w:hAnsi="Times New Roman" w:cs="Times New Roman"/>
                      <w:color w:val="000000"/>
                      <w:sz w:val="24"/>
                      <w:szCs w:val="24"/>
                    </w:rPr>
                    <w:t>Электронная/бумажная.</w:t>
                  </w:r>
                </w:p>
              </w:tc>
            </w:tr>
          </w:tbl>
          <w:p w14:paraId="00C6FE8F" w14:textId="77777777" w:rsidR="004361CF" w:rsidRPr="004361CF" w:rsidRDefault="004361CF" w:rsidP="004361CF">
            <w:pPr>
              <w:spacing w:after="20" w:line="240" w:lineRule="auto"/>
              <w:ind w:left="20"/>
              <w:rPr>
                <w:rFonts w:ascii="Times New Roman" w:hAnsi="Times New Roman" w:cs="Times New Roman"/>
                <w:color w:val="000000"/>
                <w:sz w:val="24"/>
                <w:szCs w:val="24"/>
              </w:rPr>
            </w:pPr>
          </w:p>
        </w:tc>
        <w:tc>
          <w:tcPr>
            <w:tcW w:w="3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tbl>
            <w:tblPr>
              <w:tblW w:w="365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9"/>
              <w:gridCol w:w="1142"/>
              <w:gridCol w:w="2130"/>
            </w:tblGrid>
            <w:tr w:rsidR="004361CF" w:rsidRPr="004361CF" w14:paraId="5D1BD906" w14:textId="77777777" w:rsidTr="00260C2D">
              <w:trPr>
                <w:trHeight w:val="3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D2DB0"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color w:val="000000"/>
                      <w:sz w:val="24"/>
                      <w:szCs w:val="24"/>
                    </w:rPr>
                    <w:t>4.</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E9386" w14:textId="77777777" w:rsidR="004361CF" w:rsidRPr="004361CF" w:rsidRDefault="004361CF" w:rsidP="004361CF">
                  <w:pPr>
                    <w:spacing w:after="20" w:line="240" w:lineRule="auto"/>
                    <w:ind w:left="20"/>
                    <w:rPr>
                      <w:rFonts w:ascii="Times New Roman" w:hAnsi="Times New Roman" w:cs="Times New Roman"/>
                      <w:sz w:val="24"/>
                      <w:szCs w:val="24"/>
                    </w:rPr>
                  </w:pPr>
                  <w:r w:rsidRPr="004361CF">
                    <w:rPr>
                      <w:rFonts w:ascii="Times New Roman" w:hAnsi="Times New Roman" w:cs="Times New Roman"/>
                      <w:sz w:val="24"/>
                      <w:szCs w:val="24"/>
                    </w:rPr>
                    <w:t>Форма оказания государственной услуги</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44F91" w14:textId="0546E81D" w:rsidR="004361CF" w:rsidRPr="004361CF" w:rsidRDefault="004361CF" w:rsidP="004361CF">
                  <w:pPr>
                    <w:spacing w:line="240" w:lineRule="auto"/>
                    <w:ind w:firstLine="567"/>
                    <w:rPr>
                      <w:rFonts w:ascii="Times New Roman" w:hAnsi="Times New Roman" w:cs="Times New Roman"/>
                      <w:color w:val="000000"/>
                      <w:sz w:val="24"/>
                      <w:szCs w:val="24"/>
                    </w:rPr>
                  </w:pPr>
                  <w:r w:rsidRPr="004361CF">
                    <w:rPr>
                      <w:rFonts w:ascii="Times New Roman" w:hAnsi="Times New Roman" w:cs="Times New Roman"/>
                      <w:color w:val="000000"/>
                      <w:sz w:val="24"/>
                      <w:szCs w:val="24"/>
                    </w:rPr>
                    <w:t>Электронная (частично автоматизированная)/бумажная.</w:t>
                  </w:r>
                </w:p>
                <w:p w14:paraId="107E6CAD" w14:textId="688F85FE" w:rsidR="004361CF" w:rsidRPr="004361CF" w:rsidRDefault="004361CF" w:rsidP="004361CF">
                  <w:pPr>
                    <w:spacing w:after="20" w:line="240" w:lineRule="auto"/>
                    <w:ind w:left="20"/>
                    <w:rPr>
                      <w:rFonts w:ascii="Times New Roman" w:hAnsi="Times New Roman" w:cs="Times New Roman"/>
                      <w:sz w:val="24"/>
                      <w:szCs w:val="24"/>
                    </w:rPr>
                  </w:pPr>
                </w:p>
              </w:tc>
            </w:tr>
          </w:tbl>
          <w:p w14:paraId="6D2076A3" w14:textId="77777777" w:rsidR="004361CF" w:rsidRPr="004361CF" w:rsidRDefault="004361CF" w:rsidP="004361CF">
            <w:pPr>
              <w:spacing w:after="20" w:line="240" w:lineRule="auto"/>
              <w:ind w:left="20"/>
              <w:rPr>
                <w:rFonts w:ascii="Times New Roman" w:hAnsi="Times New Roman" w:cs="Times New Roman"/>
                <w:color w:val="000000"/>
                <w:sz w:val="24"/>
                <w:szCs w:val="24"/>
              </w:rPr>
            </w:pPr>
          </w:p>
        </w:tc>
        <w:tc>
          <w:tcPr>
            <w:tcW w:w="3119" w:type="dxa"/>
            <w:vMerge/>
            <w:tcBorders>
              <w:left w:val="single" w:sz="6" w:space="0" w:color="000000"/>
              <w:bottom w:val="single" w:sz="6" w:space="0" w:color="000000"/>
              <w:right w:val="single" w:sz="6" w:space="0" w:color="000000"/>
            </w:tcBorders>
            <w:tcMar>
              <w:top w:w="60" w:type="dxa"/>
              <w:left w:w="60" w:type="dxa"/>
              <w:bottom w:w="60" w:type="dxa"/>
              <w:right w:w="60" w:type="dxa"/>
            </w:tcMar>
          </w:tcPr>
          <w:p w14:paraId="11742F04" w14:textId="77777777" w:rsidR="004361CF" w:rsidRDefault="004361CF" w:rsidP="00260C2D">
            <w:pPr>
              <w:spacing w:after="0"/>
              <w:ind w:right="219"/>
              <w:rPr>
                <w:rFonts w:ascii="Times New Roman" w:eastAsia="Times New Roman" w:hAnsi="Times New Roman" w:cs="Times New Roman"/>
                <w:color w:val="000000"/>
                <w:sz w:val="28"/>
              </w:rPr>
            </w:pPr>
          </w:p>
        </w:tc>
      </w:tr>
    </w:tbl>
    <w:p w14:paraId="0B6A8EBB" w14:textId="77777777" w:rsidR="004D2071" w:rsidRPr="00EE5496" w:rsidRDefault="004D2071" w:rsidP="006C673E">
      <w:pPr>
        <w:spacing w:after="0" w:line="240" w:lineRule="auto"/>
        <w:jc w:val="both"/>
        <w:rPr>
          <w:rFonts w:ascii="Times New Roman" w:hAnsi="Times New Roman" w:cs="Times New Roman"/>
          <w:b/>
          <w:sz w:val="24"/>
          <w:szCs w:val="24"/>
        </w:rPr>
      </w:pPr>
    </w:p>
    <w:sectPr w:rsidR="004D2071" w:rsidRPr="00EE5496" w:rsidSect="00623CE1">
      <w:headerReference w:type="default" r:id="rId8"/>
      <w:pgSz w:w="16838" w:h="11906" w:orient="landscape"/>
      <w:pgMar w:top="851" w:right="851"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07E7" w14:textId="77777777" w:rsidR="0011485F" w:rsidRDefault="0011485F" w:rsidP="00370D62">
      <w:pPr>
        <w:spacing w:after="0" w:line="240" w:lineRule="auto"/>
      </w:pPr>
      <w:r>
        <w:separator/>
      </w:r>
    </w:p>
  </w:endnote>
  <w:endnote w:type="continuationSeparator" w:id="0">
    <w:p w14:paraId="55F18374" w14:textId="77777777" w:rsidR="0011485F" w:rsidRDefault="0011485F" w:rsidP="0037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CDFF" w14:textId="77777777" w:rsidR="0011485F" w:rsidRDefault="0011485F" w:rsidP="00370D62">
      <w:pPr>
        <w:spacing w:after="0" w:line="240" w:lineRule="auto"/>
      </w:pPr>
      <w:r>
        <w:separator/>
      </w:r>
    </w:p>
  </w:footnote>
  <w:footnote w:type="continuationSeparator" w:id="0">
    <w:p w14:paraId="005D955F" w14:textId="77777777" w:rsidR="0011485F" w:rsidRDefault="0011485F" w:rsidP="0037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73124760"/>
      <w:docPartObj>
        <w:docPartGallery w:val="Page Numbers (Top of Page)"/>
        <w:docPartUnique/>
      </w:docPartObj>
    </w:sdtPr>
    <w:sdtEndPr/>
    <w:sdtContent>
      <w:p w14:paraId="7FF97F6C" w14:textId="77777777" w:rsidR="00427C7B" w:rsidRPr="00B32F9B" w:rsidRDefault="0096662C">
        <w:pPr>
          <w:pStyle w:val="a8"/>
          <w:jc w:val="center"/>
          <w:rPr>
            <w:rFonts w:ascii="Times New Roman" w:hAnsi="Times New Roman" w:cs="Times New Roman"/>
            <w:sz w:val="18"/>
            <w:szCs w:val="18"/>
          </w:rPr>
        </w:pPr>
        <w:r w:rsidRPr="00B32F9B">
          <w:rPr>
            <w:rFonts w:ascii="Times New Roman" w:hAnsi="Times New Roman" w:cs="Times New Roman"/>
            <w:sz w:val="18"/>
            <w:szCs w:val="18"/>
          </w:rPr>
          <w:fldChar w:fldCharType="begin"/>
        </w:r>
        <w:r w:rsidR="00427C7B" w:rsidRPr="00B32F9B">
          <w:rPr>
            <w:rFonts w:ascii="Times New Roman" w:hAnsi="Times New Roman" w:cs="Times New Roman"/>
            <w:sz w:val="18"/>
            <w:szCs w:val="18"/>
          </w:rPr>
          <w:instrText>PAGE   \* MERGEFORMAT</w:instrText>
        </w:r>
        <w:r w:rsidRPr="00B32F9B">
          <w:rPr>
            <w:rFonts w:ascii="Times New Roman" w:hAnsi="Times New Roman" w:cs="Times New Roman"/>
            <w:sz w:val="18"/>
            <w:szCs w:val="18"/>
          </w:rPr>
          <w:fldChar w:fldCharType="separate"/>
        </w:r>
        <w:r w:rsidR="003D530C">
          <w:rPr>
            <w:rFonts w:ascii="Times New Roman" w:hAnsi="Times New Roman" w:cs="Times New Roman"/>
            <w:noProof/>
            <w:sz w:val="18"/>
            <w:szCs w:val="18"/>
          </w:rPr>
          <w:t>2</w:t>
        </w:r>
        <w:r w:rsidRPr="00B32F9B">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9E5"/>
    <w:multiLevelType w:val="hybridMultilevel"/>
    <w:tmpl w:val="2A14B944"/>
    <w:lvl w:ilvl="0" w:tplc="514EA6F8">
      <w:start w:val="1"/>
      <w:numFmt w:val="bullet"/>
      <w:lvlText w:val="-"/>
      <w:lvlJc w:val="left"/>
      <w:pPr>
        <w:ind w:left="1800" w:hanging="360"/>
      </w:pPr>
      <w:rPr>
        <w:rFonts w:ascii="Times New Roman" w:eastAsiaTheme="minorEastAsia" w:hAnsi="Times New Roman"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3BF6054E"/>
    <w:multiLevelType w:val="hybridMultilevel"/>
    <w:tmpl w:val="AC4A0140"/>
    <w:lvl w:ilvl="0" w:tplc="2AC06CB0">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870D20"/>
    <w:multiLevelType w:val="hybridMultilevel"/>
    <w:tmpl w:val="D3A058C0"/>
    <w:lvl w:ilvl="0" w:tplc="CCC063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D8F3AA6"/>
    <w:multiLevelType w:val="hybridMultilevel"/>
    <w:tmpl w:val="37067470"/>
    <w:lvl w:ilvl="0" w:tplc="577235EC">
      <w:start w:val="1"/>
      <w:numFmt w:val="decimal"/>
      <w:lvlText w:val="%1)"/>
      <w:lvlJc w:val="left"/>
      <w:pPr>
        <w:ind w:left="360" w:hanging="360"/>
      </w:pPr>
      <w:rPr>
        <w:rFonts w:hint="default"/>
        <w:b w:val="0"/>
        <w:i w:val="0"/>
        <w:iCs w:val="0"/>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44B5"/>
    <w:rsid w:val="000047B3"/>
    <w:rsid w:val="0000793A"/>
    <w:rsid w:val="0001361C"/>
    <w:rsid w:val="00013F67"/>
    <w:rsid w:val="00015A0E"/>
    <w:rsid w:val="000241DB"/>
    <w:rsid w:val="00024F30"/>
    <w:rsid w:val="000254AE"/>
    <w:rsid w:val="00030420"/>
    <w:rsid w:val="00031430"/>
    <w:rsid w:val="00034867"/>
    <w:rsid w:val="000371AB"/>
    <w:rsid w:val="00041CE1"/>
    <w:rsid w:val="00045D06"/>
    <w:rsid w:val="00047965"/>
    <w:rsid w:val="00055952"/>
    <w:rsid w:val="0006092D"/>
    <w:rsid w:val="000629A9"/>
    <w:rsid w:val="00062B9D"/>
    <w:rsid w:val="00063697"/>
    <w:rsid w:val="00064A52"/>
    <w:rsid w:val="0006534C"/>
    <w:rsid w:val="00066685"/>
    <w:rsid w:val="00073916"/>
    <w:rsid w:val="00073B11"/>
    <w:rsid w:val="00096D85"/>
    <w:rsid w:val="00097CEC"/>
    <w:rsid w:val="000A36A0"/>
    <w:rsid w:val="000B10BA"/>
    <w:rsid w:val="000B5E55"/>
    <w:rsid w:val="000B7B3E"/>
    <w:rsid w:val="000C0D51"/>
    <w:rsid w:val="000C416D"/>
    <w:rsid w:val="000D5058"/>
    <w:rsid w:val="000D5CD2"/>
    <w:rsid w:val="000E0177"/>
    <w:rsid w:val="000F1334"/>
    <w:rsid w:val="000F4949"/>
    <w:rsid w:val="00100861"/>
    <w:rsid w:val="0010166F"/>
    <w:rsid w:val="00105E92"/>
    <w:rsid w:val="00107202"/>
    <w:rsid w:val="00107E54"/>
    <w:rsid w:val="0011337C"/>
    <w:rsid w:val="00113E2C"/>
    <w:rsid w:val="0011485F"/>
    <w:rsid w:val="00114E0C"/>
    <w:rsid w:val="00124CE7"/>
    <w:rsid w:val="00126463"/>
    <w:rsid w:val="00146FC1"/>
    <w:rsid w:val="001551E5"/>
    <w:rsid w:val="00157804"/>
    <w:rsid w:val="0016355B"/>
    <w:rsid w:val="00173095"/>
    <w:rsid w:val="00182834"/>
    <w:rsid w:val="00191C07"/>
    <w:rsid w:val="001A1A76"/>
    <w:rsid w:val="001B2F0F"/>
    <w:rsid w:val="001C17B8"/>
    <w:rsid w:val="001C6BCB"/>
    <w:rsid w:val="001E0341"/>
    <w:rsid w:val="001F7C06"/>
    <w:rsid w:val="00201C57"/>
    <w:rsid w:val="002026A8"/>
    <w:rsid w:val="00213DE4"/>
    <w:rsid w:val="0021643E"/>
    <w:rsid w:val="00223C06"/>
    <w:rsid w:val="00224006"/>
    <w:rsid w:val="002242B0"/>
    <w:rsid w:val="00240F9D"/>
    <w:rsid w:val="00244772"/>
    <w:rsid w:val="00254369"/>
    <w:rsid w:val="00260C2D"/>
    <w:rsid w:val="0026249A"/>
    <w:rsid w:val="00263531"/>
    <w:rsid w:val="002661E1"/>
    <w:rsid w:val="002724B4"/>
    <w:rsid w:val="002758FA"/>
    <w:rsid w:val="00281D95"/>
    <w:rsid w:val="002837F1"/>
    <w:rsid w:val="002A63D1"/>
    <w:rsid w:val="002B6E9D"/>
    <w:rsid w:val="002C08B4"/>
    <w:rsid w:val="002C395F"/>
    <w:rsid w:val="002C5E36"/>
    <w:rsid w:val="002C5EF8"/>
    <w:rsid w:val="00300CE0"/>
    <w:rsid w:val="00302994"/>
    <w:rsid w:val="00303B66"/>
    <w:rsid w:val="003055E4"/>
    <w:rsid w:val="00305E24"/>
    <w:rsid w:val="00315FDB"/>
    <w:rsid w:val="003251E7"/>
    <w:rsid w:val="00327D64"/>
    <w:rsid w:val="00331CD6"/>
    <w:rsid w:val="00333976"/>
    <w:rsid w:val="003367EA"/>
    <w:rsid w:val="00340372"/>
    <w:rsid w:val="00340B3B"/>
    <w:rsid w:val="00342F5C"/>
    <w:rsid w:val="00342F62"/>
    <w:rsid w:val="00353FD7"/>
    <w:rsid w:val="00355F1D"/>
    <w:rsid w:val="003633F5"/>
    <w:rsid w:val="003643F4"/>
    <w:rsid w:val="0036640D"/>
    <w:rsid w:val="00370D62"/>
    <w:rsid w:val="00381161"/>
    <w:rsid w:val="003864BD"/>
    <w:rsid w:val="003875A1"/>
    <w:rsid w:val="003875F4"/>
    <w:rsid w:val="00392FD2"/>
    <w:rsid w:val="003A3E60"/>
    <w:rsid w:val="003B7E3E"/>
    <w:rsid w:val="003C13AB"/>
    <w:rsid w:val="003C4FF7"/>
    <w:rsid w:val="003C7076"/>
    <w:rsid w:val="003C77BF"/>
    <w:rsid w:val="003D2901"/>
    <w:rsid w:val="003D530C"/>
    <w:rsid w:val="003F4053"/>
    <w:rsid w:val="003F4C8F"/>
    <w:rsid w:val="0041130E"/>
    <w:rsid w:val="00413140"/>
    <w:rsid w:val="0041314F"/>
    <w:rsid w:val="00417708"/>
    <w:rsid w:val="004223E7"/>
    <w:rsid w:val="00427C7B"/>
    <w:rsid w:val="00431536"/>
    <w:rsid w:val="004361CF"/>
    <w:rsid w:val="00440868"/>
    <w:rsid w:val="0044327A"/>
    <w:rsid w:val="004533E9"/>
    <w:rsid w:val="00453FDE"/>
    <w:rsid w:val="004560DE"/>
    <w:rsid w:val="00460E13"/>
    <w:rsid w:val="00467B00"/>
    <w:rsid w:val="004738E1"/>
    <w:rsid w:val="00484107"/>
    <w:rsid w:val="0048715E"/>
    <w:rsid w:val="004925B2"/>
    <w:rsid w:val="004C08B0"/>
    <w:rsid w:val="004C2DE2"/>
    <w:rsid w:val="004C5DFA"/>
    <w:rsid w:val="004D2071"/>
    <w:rsid w:val="004D600C"/>
    <w:rsid w:val="004F110C"/>
    <w:rsid w:val="004F60B5"/>
    <w:rsid w:val="004F780B"/>
    <w:rsid w:val="00506560"/>
    <w:rsid w:val="00511C18"/>
    <w:rsid w:val="00523164"/>
    <w:rsid w:val="005259DA"/>
    <w:rsid w:val="00530893"/>
    <w:rsid w:val="005410DB"/>
    <w:rsid w:val="0054717D"/>
    <w:rsid w:val="00547B3B"/>
    <w:rsid w:val="005546FC"/>
    <w:rsid w:val="00570646"/>
    <w:rsid w:val="0057067D"/>
    <w:rsid w:val="00575D70"/>
    <w:rsid w:val="0058666B"/>
    <w:rsid w:val="0059358C"/>
    <w:rsid w:val="005B6170"/>
    <w:rsid w:val="005C0E11"/>
    <w:rsid w:val="005C1964"/>
    <w:rsid w:val="005C23CB"/>
    <w:rsid w:val="005D6FAB"/>
    <w:rsid w:val="005D78D5"/>
    <w:rsid w:val="005E6EFC"/>
    <w:rsid w:val="005F37B6"/>
    <w:rsid w:val="005F6C3D"/>
    <w:rsid w:val="006102B5"/>
    <w:rsid w:val="00613550"/>
    <w:rsid w:val="00623CE1"/>
    <w:rsid w:val="00623E73"/>
    <w:rsid w:val="0062568A"/>
    <w:rsid w:val="0062577D"/>
    <w:rsid w:val="00635A4C"/>
    <w:rsid w:val="0063697B"/>
    <w:rsid w:val="00640F7E"/>
    <w:rsid w:val="0064512B"/>
    <w:rsid w:val="006573BB"/>
    <w:rsid w:val="00663143"/>
    <w:rsid w:val="0066688A"/>
    <w:rsid w:val="00672E90"/>
    <w:rsid w:val="0067568F"/>
    <w:rsid w:val="00680810"/>
    <w:rsid w:val="00682AB4"/>
    <w:rsid w:val="006B5C20"/>
    <w:rsid w:val="006B7394"/>
    <w:rsid w:val="006B7C9F"/>
    <w:rsid w:val="006C3CFA"/>
    <w:rsid w:val="006C673E"/>
    <w:rsid w:val="006D1F20"/>
    <w:rsid w:val="006D744A"/>
    <w:rsid w:val="00706BC5"/>
    <w:rsid w:val="00714EB4"/>
    <w:rsid w:val="0072793B"/>
    <w:rsid w:val="00730C37"/>
    <w:rsid w:val="0073228B"/>
    <w:rsid w:val="00733EFC"/>
    <w:rsid w:val="00735C8E"/>
    <w:rsid w:val="00742CC1"/>
    <w:rsid w:val="0074421F"/>
    <w:rsid w:val="00745B23"/>
    <w:rsid w:val="00752C7E"/>
    <w:rsid w:val="007540A0"/>
    <w:rsid w:val="007611F7"/>
    <w:rsid w:val="00763800"/>
    <w:rsid w:val="00766DCC"/>
    <w:rsid w:val="00770023"/>
    <w:rsid w:val="00771433"/>
    <w:rsid w:val="00777ECE"/>
    <w:rsid w:val="0078356F"/>
    <w:rsid w:val="00785590"/>
    <w:rsid w:val="00787F68"/>
    <w:rsid w:val="00791ADF"/>
    <w:rsid w:val="007931FD"/>
    <w:rsid w:val="007A1C81"/>
    <w:rsid w:val="007A468E"/>
    <w:rsid w:val="007B7C6F"/>
    <w:rsid w:val="007C06DA"/>
    <w:rsid w:val="007D3FDB"/>
    <w:rsid w:val="007D60B8"/>
    <w:rsid w:val="007E01CA"/>
    <w:rsid w:val="007E31B6"/>
    <w:rsid w:val="007F533B"/>
    <w:rsid w:val="007F5C9E"/>
    <w:rsid w:val="0080138C"/>
    <w:rsid w:val="0082199E"/>
    <w:rsid w:val="008246A9"/>
    <w:rsid w:val="00825032"/>
    <w:rsid w:val="00826562"/>
    <w:rsid w:val="0082658E"/>
    <w:rsid w:val="00833CDD"/>
    <w:rsid w:val="0083502D"/>
    <w:rsid w:val="00835F2D"/>
    <w:rsid w:val="008375C2"/>
    <w:rsid w:val="008462B7"/>
    <w:rsid w:val="00847337"/>
    <w:rsid w:val="00856057"/>
    <w:rsid w:val="00860A94"/>
    <w:rsid w:val="00863253"/>
    <w:rsid w:val="0086619D"/>
    <w:rsid w:val="00867AAE"/>
    <w:rsid w:val="0087700C"/>
    <w:rsid w:val="0087798A"/>
    <w:rsid w:val="00881B0D"/>
    <w:rsid w:val="00886615"/>
    <w:rsid w:val="008B7557"/>
    <w:rsid w:val="008C1696"/>
    <w:rsid w:val="008C1999"/>
    <w:rsid w:val="008C1DE4"/>
    <w:rsid w:val="008C43B9"/>
    <w:rsid w:val="008D5BE5"/>
    <w:rsid w:val="008E0FD1"/>
    <w:rsid w:val="008F23F2"/>
    <w:rsid w:val="008F4A60"/>
    <w:rsid w:val="008F72B5"/>
    <w:rsid w:val="008F799C"/>
    <w:rsid w:val="00921794"/>
    <w:rsid w:val="00924116"/>
    <w:rsid w:val="0092790C"/>
    <w:rsid w:val="0093686F"/>
    <w:rsid w:val="0094161B"/>
    <w:rsid w:val="00944F9F"/>
    <w:rsid w:val="0094532B"/>
    <w:rsid w:val="00945AD4"/>
    <w:rsid w:val="00946389"/>
    <w:rsid w:val="009471A6"/>
    <w:rsid w:val="009504A9"/>
    <w:rsid w:val="00954331"/>
    <w:rsid w:val="009663B6"/>
    <w:rsid w:val="0096662C"/>
    <w:rsid w:val="009730F6"/>
    <w:rsid w:val="0098582A"/>
    <w:rsid w:val="009B186F"/>
    <w:rsid w:val="009B48C0"/>
    <w:rsid w:val="009C2B14"/>
    <w:rsid w:val="009C545F"/>
    <w:rsid w:val="009C5C99"/>
    <w:rsid w:val="009C7E19"/>
    <w:rsid w:val="009D0C18"/>
    <w:rsid w:val="009D79B6"/>
    <w:rsid w:val="009E41E8"/>
    <w:rsid w:val="009E456D"/>
    <w:rsid w:val="009E6FDB"/>
    <w:rsid w:val="009E7BCF"/>
    <w:rsid w:val="00A2345B"/>
    <w:rsid w:val="00A26F46"/>
    <w:rsid w:val="00A30299"/>
    <w:rsid w:val="00A3222F"/>
    <w:rsid w:val="00A43B3D"/>
    <w:rsid w:val="00A465BE"/>
    <w:rsid w:val="00A575D0"/>
    <w:rsid w:val="00A61919"/>
    <w:rsid w:val="00A864DC"/>
    <w:rsid w:val="00A913C4"/>
    <w:rsid w:val="00AA7B4E"/>
    <w:rsid w:val="00AB2F4A"/>
    <w:rsid w:val="00AC7FC7"/>
    <w:rsid w:val="00AD352E"/>
    <w:rsid w:val="00AD56D6"/>
    <w:rsid w:val="00AE0978"/>
    <w:rsid w:val="00AE3C1F"/>
    <w:rsid w:val="00AE41F9"/>
    <w:rsid w:val="00AF0E28"/>
    <w:rsid w:val="00AF1CA9"/>
    <w:rsid w:val="00AF7479"/>
    <w:rsid w:val="00B0276C"/>
    <w:rsid w:val="00B02B8C"/>
    <w:rsid w:val="00B12354"/>
    <w:rsid w:val="00B16C0F"/>
    <w:rsid w:val="00B170ED"/>
    <w:rsid w:val="00B234CE"/>
    <w:rsid w:val="00B27A96"/>
    <w:rsid w:val="00B31852"/>
    <w:rsid w:val="00B32F9B"/>
    <w:rsid w:val="00B33C16"/>
    <w:rsid w:val="00B37248"/>
    <w:rsid w:val="00B43AF2"/>
    <w:rsid w:val="00B52770"/>
    <w:rsid w:val="00B679C1"/>
    <w:rsid w:val="00B71B36"/>
    <w:rsid w:val="00B81539"/>
    <w:rsid w:val="00B81965"/>
    <w:rsid w:val="00B85D10"/>
    <w:rsid w:val="00B954E5"/>
    <w:rsid w:val="00BA4B20"/>
    <w:rsid w:val="00BB2972"/>
    <w:rsid w:val="00BC44F1"/>
    <w:rsid w:val="00BD6031"/>
    <w:rsid w:val="00BF15CE"/>
    <w:rsid w:val="00C02523"/>
    <w:rsid w:val="00C07145"/>
    <w:rsid w:val="00C151B8"/>
    <w:rsid w:val="00C21050"/>
    <w:rsid w:val="00C23467"/>
    <w:rsid w:val="00C25410"/>
    <w:rsid w:val="00C35EF0"/>
    <w:rsid w:val="00C40AF0"/>
    <w:rsid w:val="00C4431C"/>
    <w:rsid w:val="00C507B0"/>
    <w:rsid w:val="00C64C11"/>
    <w:rsid w:val="00C90546"/>
    <w:rsid w:val="00C94D23"/>
    <w:rsid w:val="00CC02D0"/>
    <w:rsid w:val="00CC268D"/>
    <w:rsid w:val="00CD0408"/>
    <w:rsid w:val="00CD7A03"/>
    <w:rsid w:val="00CD7CA3"/>
    <w:rsid w:val="00CE1254"/>
    <w:rsid w:val="00CE735D"/>
    <w:rsid w:val="00CF44B5"/>
    <w:rsid w:val="00D030B1"/>
    <w:rsid w:val="00D1014B"/>
    <w:rsid w:val="00D13D18"/>
    <w:rsid w:val="00D2556E"/>
    <w:rsid w:val="00D3254A"/>
    <w:rsid w:val="00D34E38"/>
    <w:rsid w:val="00D361D7"/>
    <w:rsid w:val="00D36F16"/>
    <w:rsid w:val="00D43238"/>
    <w:rsid w:val="00D453C3"/>
    <w:rsid w:val="00D53D40"/>
    <w:rsid w:val="00D54925"/>
    <w:rsid w:val="00D55BC4"/>
    <w:rsid w:val="00D575CA"/>
    <w:rsid w:val="00D725EC"/>
    <w:rsid w:val="00D74028"/>
    <w:rsid w:val="00D81EA6"/>
    <w:rsid w:val="00D8436D"/>
    <w:rsid w:val="00D9274C"/>
    <w:rsid w:val="00DA4C7C"/>
    <w:rsid w:val="00DB678E"/>
    <w:rsid w:val="00DE6300"/>
    <w:rsid w:val="00DF59C9"/>
    <w:rsid w:val="00DF72CF"/>
    <w:rsid w:val="00DF7D9C"/>
    <w:rsid w:val="00E0528A"/>
    <w:rsid w:val="00E1289B"/>
    <w:rsid w:val="00E14101"/>
    <w:rsid w:val="00E401A6"/>
    <w:rsid w:val="00E43BBE"/>
    <w:rsid w:val="00E44773"/>
    <w:rsid w:val="00E52538"/>
    <w:rsid w:val="00E72275"/>
    <w:rsid w:val="00E92AAA"/>
    <w:rsid w:val="00E94740"/>
    <w:rsid w:val="00E96E82"/>
    <w:rsid w:val="00EA0A5A"/>
    <w:rsid w:val="00EA20DB"/>
    <w:rsid w:val="00EA3051"/>
    <w:rsid w:val="00EA390B"/>
    <w:rsid w:val="00EC5858"/>
    <w:rsid w:val="00ED5B1D"/>
    <w:rsid w:val="00EE03A6"/>
    <w:rsid w:val="00EE5496"/>
    <w:rsid w:val="00EF0F93"/>
    <w:rsid w:val="00EF184D"/>
    <w:rsid w:val="00F02BD6"/>
    <w:rsid w:val="00F04E7B"/>
    <w:rsid w:val="00F465B6"/>
    <w:rsid w:val="00F54CE2"/>
    <w:rsid w:val="00F55B49"/>
    <w:rsid w:val="00F646C9"/>
    <w:rsid w:val="00F651F0"/>
    <w:rsid w:val="00F743E2"/>
    <w:rsid w:val="00F95455"/>
    <w:rsid w:val="00F9568E"/>
    <w:rsid w:val="00F95E96"/>
    <w:rsid w:val="00FA68B2"/>
    <w:rsid w:val="00FA7291"/>
    <w:rsid w:val="00FB0039"/>
    <w:rsid w:val="00FC5A23"/>
    <w:rsid w:val="00FC6E41"/>
    <w:rsid w:val="00FC7A5C"/>
    <w:rsid w:val="00FD68BC"/>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F200"/>
  <w15:docId w15:val="{BBFA42AA-E3DD-4F73-A028-8A89C5A9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73E"/>
  </w:style>
  <w:style w:type="paragraph" w:styleId="1">
    <w:name w:val="heading 1"/>
    <w:basedOn w:val="a"/>
    <w:next w:val="a"/>
    <w:link w:val="10"/>
    <w:uiPriority w:val="9"/>
    <w:qFormat/>
    <w:rsid w:val="00A23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D5B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5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40A0"/>
    <w:rPr>
      <w:rFonts w:ascii="Courier New" w:eastAsia="Times New Roman" w:hAnsi="Courier New" w:cs="Courier New"/>
      <w:sz w:val="20"/>
      <w:szCs w:val="20"/>
      <w:lang w:eastAsia="ru-RU"/>
    </w:rPr>
  </w:style>
  <w:style w:type="paragraph" w:styleId="a3">
    <w:name w:val="No Spacing"/>
    <w:uiPriority w:val="1"/>
    <w:qFormat/>
    <w:rsid w:val="007540A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45A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AD4"/>
    <w:rPr>
      <w:rFonts w:ascii="Tahoma" w:hAnsi="Tahoma" w:cs="Tahoma"/>
      <w:sz w:val="16"/>
      <w:szCs w:val="16"/>
    </w:rPr>
  </w:style>
  <w:style w:type="character" w:customStyle="1" w:styleId="30">
    <w:name w:val="Заголовок 3 Знак"/>
    <w:basedOn w:val="a0"/>
    <w:link w:val="3"/>
    <w:uiPriority w:val="9"/>
    <w:rsid w:val="00ED5B1D"/>
    <w:rPr>
      <w:rFonts w:ascii="Times New Roman" w:eastAsia="Times New Roman" w:hAnsi="Times New Roman" w:cs="Times New Roman"/>
      <w:b/>
      <w:bCs/>
      <w:sz w:val="27"/>
      <w:szCs w:val="27"/>
      <w:lang w:eastAsia="ru-RU"/>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7"/>
    <w:uiPriority w:val="99"/>
    <w:unhideWhenUsed/>
    <w:qFormat/>
    <w:rsid w:val="00ED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51B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370D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0D62"/>
  </w:style>
  <w:style w:type="paragraph" w:styleId="aa">
    <w:name w:val="footer"/>
    <w:basedOn w:val="a"/>
    <w:link w:val="ab"/>
    <w:uiPriority w:val="99"/>
    <w:unhideWhenUsed/>
    <w:rsid w:val="00370D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0D62"/>
  </w:style>
  <w:style w:type="paragraph" w:styleId="ac">
    <w:name w:val="Subtitle"/>
    <w:basedOn w:val="a"/>
    <w:next w:val="a"/>
    <w:link w:val="ad"/>
    <w:uiPriority w:val="11"/>
    <w:qFormat/>
    <w:rsid w:val="00A864DC"/>
    <w:pPr>
      <w:numPr>
        <w:ilvl w:val="1"/>
      </w:numPr>
      <w:ind w:left="86"/>
    </w:pPr>
    <w:rPr>
      <w:rFonts w:ascii="Consolas" w:eastAsia="Consolas" w:hAnsi="Consolas" w:cs="Consolas"/>
      <w:lang w:val="en-US"/>
    </w:rPr>
  </w:style>
  <w:style w:type="character" w:customStyle="1" w:styleId="ad">
    <w:name w:val="Подзаголовок Знак"/>
    <w:basedOn w:val="a0"/>
    <w:link w:val="ac"/>
    <w:uiPriority w:val="11"/>
    <w:rsid w:val="00A864DC"/>
    <w:rPr>
      <w:rFonts w:ascii="Consolas" w:eastAsia="Consolas" w:hAnsi="Consolas" w:cs="Consolas"/>
      <w:lang w:val="en-US"/>
    </w:rPr>
  </w:style>
  <w:style w:type="character" w:customStyle="1" w:styleId="10">
    <w:name w:val="Заголовок 1 Знак"/>
    <w:basedOn w:val="a0"/>
    <w:link w:val="1"/>
    <w:uiPriority w:val="9"/>
    <w:rsid w:val="00A2345B"/>
    <w:rPr>
      <w:rFonts w:asciiTheme="majorHAnsi" w:eastAsiaTheme="majorEastAsia" w:hAnsiTheme="majorHAnsi" w:cstheme="majorBidi"/>
      <w:b/>
      <w:bCs/>
      <w:color w:val="365F91" w:themeColor="accent1" w:themeShade="BF"/>
      <w:sz w:val="28"/>
      <w:szCs w:val="28"/>
    </w:rPr>
  </w:style>
  <w:style w:type="character" w:customStyle="1" w:styleId="status">
    <w:name w:val="status"/>
    <w:basedOn w:val="a0"/>
    <w:rsid w:val="00A2345B"/>
  </w:style>
  <w:style w:type="character" w:customStyle="1" w:styleId="label">
    <w:name w:val="label"/>
    <w:basedOn w:val="a0"/>
    <w:rsid w:val="00D43238"/>
    <w:rPr>
      <w:rFonts w:ascii="Tahoma" w:hAnsi="Tahoma" w:cs="Tahoma" w:hint="default"/>
      <w:sz w:val="18"/>
      <w:szCs w:val="18"/>
    </w:rPr>
  </w:style>
  <w:style w:type="paragraph" w:styleId="ae">
    <w:name w:val="List Paragraph"/>
    <w:basedOn w:val="a"/>
    <w:uiPriority w:val="34"/>
    <w:qFormat/>
    <w:rsid w:val="003251E7"/>
    <w:pPr>
      <w:ind w:left="720"/>
      <w:contextualSpacing/>
    </w:pPr>
  </w:style>
  <w:style w:type="character" w:customStyle="1" w:styleId="a7">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6"/>
    <w:uiPriority w:val="99"/>
    <w:locked/>
    <w:rsid w:val="003251E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3D"/>
    <w:rPr>
      <w:rFonts w:cs="Times New Roman"/>
    </w:rPr>
  </w:style>
  <w:style w:type="table" w:styleId="af">
    <w:name w:val="Table Grid"/>
    <w:basedOn w:val="a1"/>
    <w:rsid w:val="003D290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FC6E41"/>
    <w:rPr>
      <w:color w:val="0000FF"/>
      <w:u w:val="single"/>
    </w:rPr>
  </w:style>
  <w:style w:type="paragraph" w:styleId="af1">
    <w:name w:val="Body Text"/>
    <w:basedOn w:val="a"/>
    <w:link w:val="af2"/>
    <w:uiPriority w:val="1"/>
    <w:qFormat/>
    <w:rsid w:val="00DF7D9C"/>
    <w:pPr>
      <w:widowControl w:val="0"/>
      <w:autoSpaceDE w:val="0"/>
      <w:autoSpaceDN w:val="0"/>
      <w:spacing w:after="0" w:line="240" w:lineRule="auto"/>
    </w:pPr>
    <w:rPr>
      <w:rFonts w:ascii="Times New Roman" w:eastAsia="Times New Roman" w:hAnsi="Times New Roman" w:cs="Times New Roman"/>
      <w:sz w:val="28"/>
      <w:szCs w:val="28"/>
      <w:lang w:val="kk-KZ" w:eastAsia="kk-KZ" w:bidi="kk-KZ"/>
    </w:rPr>
  </w:style>
  <w:style w:type="character" w:customStyle="1" w:styleId="af2">
    <w:name w:val="Основной текст Знак"/>
    <w:basedOn w:val="a0"/>
    <w:link w:val="af1"/>
    <w:uiPriority w:val="1"/>
    <w:rsid w:val="00DF7D9C"/>
    <w:rPr>
      <w:rFonts w:ascii="Times New Roman" w:eastAsia="Times New Roman" w:hAnsi="Times New Roman" w:cs="Times New Roman"/>
      <w:sz w:val="28"/>
      <w:szCs w:val="28"/>
      <w:lang w:val="kk-KZ" w:eastAsia="kk-KZ" w:bidi="kk-KZ"/>
    </w:rPr>
  </w:style>
  <w:style w:type="table" w:customStyle="1" w:styleId="TableNormal">
    <w:name w:val="Table Normal"/>
    <w:uiPriority w:val="2"/>
    <w:semiHidden/>
    <w:unhideWhenUsed/>
    <w:qFormat/>
    <w:rsid w:val="00AB2F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F4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customStyle="1" w:styleId="note">
    <w:name w:val="note"/>
    <w:basedOn w:val="a"/>
    <w:rsid w:val="0094638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link w:val="af4"/>
    <w:qFormat/>
    <w:rsid w:val="00C507B0"/>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Заголовок Знак"/>
    <w:basedOn w:val="a0"/>
    <w:link w:val="af3"/>
    <w:rsid w:val="00C507B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3427">
      <w:bodyDiv w:val="1"/>
      <w:marLeft w:val="0"/>
      <w:marRight w:val="0"/>
      <w:marTop w:val="0"/>
      <w:marBottom w:val="0"/>
      <w:divBdr>
        <w:top w:val="none" w:sz="0" w:space="0" w:color="auto"/>
        <w:left w:val="none" w:sz="0" w:space="0" w:color="auto"/>
        <w:bottom w:val="none" w:sz="0" w:space="0" w:color="auto"/>
        <w:right w:val="none" w:sz="0" w:space="0" w:color="auto"/>
      </w:divBdr>
      <w:divsChild>
        <w:div w:id="248585325">
          <w:marLeft w:val="0"/>
          <w:marRight w:val="0"/>
          <w:marTop w:val="0"/>
          <w:marBottom w:val="0"/>
          <w:divBdr>
            <w:top w:val="none" w:sz="0" w:space="0" w:color="auto"/>
            <w:left w:val="none" w:sz="0" w:space="0" w:color="auto"/>
            <w:bottom w:val="none" w:sz="0" w:space="0" w:color="auto"/>
            <w:right w:val="none" w:sz="0" w:space="0" w:color="auto"/>
          </w:divBdr>
          <w:divsChild>
            <w:div w:id="268775971">
              <w:marLeft w:val="0"/>
              <w:marRight w:val="0"/>
              <w:marTop w:val="0"/>
              <w:marBottom w:val="0"/>
              <w:divBdr>
                <w:top w:val="none" w:sz="0" w:space="0" w:color="auto"/>
                <w:left w:val="none" w:sz="0" w:space="0" w:color="auto"/>
                <w:bottom w:val="none" w:sz="0" w:space="0" w:color="auto"/>
                <w:right w:val="none" w:sz="0" w:space="0" w:color="auto"/>
              </w:divBdr>
              <w:divsChild>
                <w:div w:id="1631858121">
                  <w:marLeft w:val="0"/>
                  <w:marRight w:val="0"/>
                  <w:marTop w:val="0"/>
                  <w:marBottom w:val="0"/>
                  <w:divBdr>
                    <w:top w:val="none" w:sz="0" w:space="0" w:color="auto"/>
                    <w:left w:val="none" w:sz="0" w:space="0" w:color="auto"/>
                    <w:bottom w:val="none" w:sz="0" w:space="0" w:color="auto"/>
                    <w:right w:val="none" w:sz="0" w:space="0" w:color="auto"/>
                  </w:divBdr>
                  <w:divsChild>
                    <w:div w:id="1385718166">
                      <w:marLeft w:val="0"/>
                      <w:marRight w:val="0"/>
                      <w:marTop w:val="0"/>
                      <w:marBottom w:val="0"/>
                      <w:divBdr>
                        <w:top w:val="none" w:sz="0" w:space="0" w:color="auto"/>
                        <w:left w:val="none" w:sz="0" w:space="0" w:color="auto"/>
                        <w:bottom w:val="none" w:sz="0" w:space="0" w:color="auto"/>
                        <w:right w:val="none" w:sz="0" w:space="0" w:color="auto"/>
                      </w:divBdr>
                      <w:divsChild>
                        <w:div w:id="2092853327">
                          <w:marLeft w:val="0"/>
                          <w:marRight w:val="0"/>
                          <w:marTop w:val="0"/>
                          <w:marBottom w:val="0"/>
                          <w:divBdr>
                            <w:top w:val="none" w:sz="0" w:space="0" w:color="auto"/>
                            <w:left w:val="none" w:sz="0" w:space="0" w:color="auto"/>
                            <w:bottom w:val="none" w:sz="0" w:space="0" w:color="auto"/>
                            <w:right w:val="none" w:sz="0" w:space="0" w:color="auto"/>
                          </w:divBdr>
                          <w:divsChild>
                            <w:div w:id="1429696520">
                              <w:marLeft w:val="0"/>
                              <w:marRight w:val="0"/>
                              <w:marTop w:val="0"/>
                              <w:marBottom w:val="0"/>
                              <w:divBdr>
                                <w:top w:val="none" w:sz="0" w:space="0" w:color="auto"/>
                                <w:left w:val="none" w:sz="0" w:space="0" w:color="auto"/>
                                <w:bottom w:val="none" w:sz="0" w:space="0" w:color="auto"/>
                                <w:right w:val="none" w:sz="0" w:space="0" w:color="auto"/>
                              </w:divBdr>
                              <w:divsChild>
                                <w:div w:id="1975597909">
                                  <w:marLeft w:val="0"/>
                                  <w:marRight w:val="0"/>
                                  <w:marTop w:val="0"/>
                                  <w:marBottom w:val="0"/>
                                  <w:divBdr>
                                    <w:top w:val="none" w:sz="0" w:space="0" w:color="auto"/>
                                    <w:left w:val="none" w:sz="0" w:space="0" w:color="auto"/>
                                    <w:bottom w:val="none" w:sz="0" w:space="0" w:color="auto"/>
                                    <w:right w:val="none" w:sz="0" w:space="0" w:color="auto"/>
                                  </w:divBdr>
                                  <w:divsChild>
                                    <w:div w:id="1680159590">
                                      <w:marLeft w:val="0"/>
                                      <w:marRight w:val="0"/>
                                      <w:marTop w:val="0"/>
                                      <w:marBottom w:val="0"/>
                                      <w:divBdr>
                                        <w:top w:val="none" w:sz="0" w:space="0" w:color="auto"/>
                                        <w:left w:val="none" w:sz="0" w:space="0" w:color="auto"/>
                                        <w:bottom w:val="none" w:sz="0" w:space="0" w:color="auto"/>
                                        <w:right w:val="none" w:sz="0" w:space="0" w:color="auto"/>
                                      </w:divBdr>
                                      <w:divsChild>
                                        <w:div w:id="306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67714">
      <w:bodyDiv w:val="1"/>
      <w:marLeft w:val="0"/>
      <w:marRight w:val="0"/>
      <w:marTop w:val="0"/>
      <w:marBottom w:val="0"/>
      <w:divBdr>
        <w:top w:val="none" w:sz="0" w:space="0" w:color="auto"/>
        <w:left w:val="none" w:sz="0" w:space="0" w:color="auto"/>
        <w:bottom w:val="none" w:sz="0" w:space="0" w:color="auto"/>
        <w:right w:val="none" w:sz="0" w:space="0" w:color="auto"/>
      </w:divBdr>
    </w:div>
    <w:div w:id="179702468">
      <w:bodyDiv w:val="1"/>
      <w:marLeft w:val="0"/>
      <w:marRight w:val="0"/>
      <w:marTop w:val="0"/>
      <w:marBottom w:val="0"/>
      <w:divBdr>
        <w:top w:val="none" w:sz="0" w:space="0" w:color="auto"/>
        <w:left w:val="none" w:sz="0" w:space="0" w:color="auto"/>
        <w:bottom w:val="none" w:sz="0" w:space="0" w:color="auto"/>
        <w:right w:val="none" w:sz="0" w:space="0" w:color="auto"/>
      </w:divBdr>
    </w:div>
    <w:div w:id="224419671">
      <w:bodyDiv w:val="1"/>
      <w:marLeft w:val="0"/>
      <w:marRight w:val="0"/>
      <w:marTop w:val="0"/>
      <w:marBottom w:val="0"/>
      <w:divBdr>
        <w:top w:val="none" w:sz="0" w:space="0" w:color="auto"/>
        <w:left w:val="none" w:sz="0" w:space="0" w:color="auto"/>
        <w:bottom w:val="none" w:sz="0" w:space="0" w:color="auto"/>
        <w:right w:val="none" w:sz="0" w:space="0" w:color="auto"/>
      </w:divBdr>
    </w:div>
    <w:div w:id="253167625">
      <w:bodyDiv w:val="1"/>
      <w:marLeft w:val="0"/>
      <w:marRight w:val="0"/>
      <w:marTop w:val="0"/>
      <w:marBottom w:val="0"/>
      <w:divBdr>
        <w:top w:val="none" w:sz="0" w:space="0" w:color="auto"/>
        <w:left w:val="none" w:sz="0" w:space="0" w:color="auto"/>
        <w:bottom w:val="none" w:sz="0" w:space="0" w:color="auto"/>
        <w:right w:val="none" w:sz="0" w:space="0" w:color="auto"/>
      </w:divBdr>
    </w:div>
    <w:div w:id="316417619">
      <w:bodyDiv w:val="1"/>
      <w:marLeft w:val="0"/>
      <w:marRight w:val="0"/>
      <w:marTop w:val="0"/>
      <w:marBottom w:val="0"/>
      <w:divBdr>
        <w:top w:val="none" w:sz="0" w:space="0" w:color="auto"/>
        <w:left w:val="none" w:sz="0" w:space="0" w:color="auto"/>
        <w:bottom w:val="none" w:sz="0" w:space="0" w:color="auto"/>
        <w:right w:val="none" w:sz="0" w:space="0" w:color="auto"/>
      </w:divBdr>
    </w:div>
    <w:div w:id="329259844">
      <w:bodyDiv w:val="1"/>
      <w:marLeft w:val="0"/>
      <w:marRight w:val="0"/>
      <w:marTop w:val="0"/>
      <w:marBottom w:val="0"/>
      <w:divBdr>
        <w:top w:val="none" w:sz="0" w:space="0" w:color="auto"/>
        <w:left w:val="none" w:sz="0" w:space="0" w:color="auto"/>
        <w:bottom w:val="none" w:sz="0" w:space="0" w:color="auto"/>
        <w:right w:val="none" w:sz="0" w:space="0" w:color="auto"/>
      </w:divBdr>
    </w:div>
    <w:div w:id="331176900">
      <w:bodyDiv w:val="1"/>
      <w:marLeft w:val="0"/>
      <w:marRight w:val="0"/>
      <w:marTop w:val="0"/>
      <w:marBottom w:val="0"/>
      <w:divBdr>
        <w:top w:val="none" w:sz="0" w:space="0" w:color="auto"/>
        <w:left w:val="none" w:sz="0" w:space="0" w:color="auto"/>
        <w:bottom w:val="none" w:sz="0" w:space="0" w:color="auto"/>
        <w:right w:val="none" w:sz="0" w:space="0" w:color="auto"/>
      </w:divBdr>
    </w:div>
    <w:div w:id="371685731">
      <w:bodyDiv w:val="1"/>
      <w:marLeft w:val="0"/>
      <w:marRight w:val="0"/>
      <w:marTop w:val="0"/>
      <w:marBottom w:val="0"/>
      <w:divBdr>
        <w:top w:val="none" w:sz="0" w:space="0" w:color="auto"/>
        <w:left w:val="none" w:sz="0" w:space="0" w:color="auto"/>
        <w:bottom w:val="none" w:sz="0" w:space="0" w:color="auto"/>
        <w:right w:val="none" w:sz="0" w:space="0" w:color="auto"/>
      </w:divBdr>
    </w:div>
    <w:div w:id="427391311">
      <w:bodyDiv w:val="1"/>
      <w:marLeft w:val="0"/>
      <w:marRight w:val="0"/>
      <w:marTop w:val="0"/>
      <w:marBottom w:val="0"/>
      <w:divBdr>
        <w:top w:val="none" w:sz="0" w:space="0" w:color="auto"/>
        <w:left w:val="none" w:sz="0" w:space="0" w:color="auto"/>
        <w:bottom w:val="none" w:sz="0" w:space="0" w:color="auto"/>
        <w:right w:val="none" w:sz="0" w:space="0" w:color="auto"/>
      </w:divBdr>
    </w:div>
    <w:div w:id="520239903">
      <w:bodyDiv w:val="1"/>
      <w:marLeft w:val="0"/>
      <w:marRight w:val="0"/>
      <w:marTop w:val="0"/>
      <w:marBottom w:val="0"/>
      <w:divBdr>
        <w:top w:val="none" w:sz="0" w:space="0" w:color="auto"/>
        <w:left w:val="none" w:sz="0" w:space="0" w:color="auto"/>
        <w:bottom w:val="none" w:sz="0" w:space="0" w:color="auto"/>
        <w:right w:val="none" w:sz="0" w:space="0" w:color="auto"/>
      </w:divBdr>
    </w:div>
    <w:div w:id="537666415">
      <w:bodyDiv w:val="1"/>
      <w:marLeft w:val="0"/>
      <w:marRight w:val="0"/>
      <w:marTop w:val="0"/>
      <w:marBottom w:val="0"/>
      <w:divBdr>
        <w:top w:val="none" w:sz="0" w:space="0" w:color="auto"/>
        <w:left w:val="none" w:sz="0" w:space="0" w:color="auto"/>
        <w:bottom w:val="none" w:sz="0" w:space="0" w:color="auto"/>
        <w:right w:val="none" w:sz="0" w:space="0" w:color="auto"/>
      </w:divBdr>
    </w:div>
    <w:div w:id="576138324">
      <w:bodyDiv w:val="1"/>
      <w:marLeft w:val="0"/>
      <w:marRight w:val="0"/>
      <w:marTop w:val="0"/>
      <w:marBottom w:val="0"/>
      <w:divBdr>
        <w:top w:val="none" w:sz="0" w:space="0" w:color="auto"/>
        <w:left w:val="none" w:sz="0" w:space="0" w:color="auto"/>
        <w:bottom w:val="none" w:sz="0" w:space="0" w:color="auto"/>
        <w:right w:val="none" w:sz="0" w:space="0" w:color="auto"/>
      </w:divBdr>
    </w:div>
    <w:div w:id="646200792">
      <w:bodyDiv w:val="1"/>
      <w:marLeft w:val="0"/>
      <w:marRight w:val="0"/>
      <w:marTop w:val="0"/>
      <w:marBottom w:val="0"/>
      <w:divBdr>
        <w:top w:val="none" w:sz="0" w:space="0" w:color="auto"/>
        <w:left w:val="none" w:sz="0" w:space="0" w:color="auto"/>
        <w:bottom w:val="none" w:sz="0" w:space="0" w:color="auto"/>
        <w:right w:val="none" w:sz="0" w:space="0" w:color="auto"/>
      </w:divBdr>
    </w:div>
    <w:div w:id="646280857">
      <w:bodyDiv w:val="1"/>
      <w:marLeft w:val="0"/>
      <w:marRight w:val="0"/>
      <w:marTop w:val="0"/>
      <w:marBottom w:val="0"/>
      <w:divBdr>
        <w:top w:val="none" w:sz="0" w:space="0" w:color="auto"/>
        <w:left w:val="none" w:sz="0" w:space="0" w:color="auto"/>
        <w:bottom w:val="none" w:sz="0" w:space="0" w:color="auto"/>
        <w:right w:val="none" w:sz="0" w:space="0" w:color="auto"/>
      </w:divBdr>
    </w:div>
    <w:div w:id="689264516">
      <w:bodyDiv w:val="1"/>
      <w:marLeft w:val="0"/>
      <w:marRight w:val="0"/>
      <w:marTop w:val="0"/>
      <w:marBottom w:val="0"/>
      <w:divBdr>
        <w:top w:val="none" w:sz="0" w:space="0" w:color="auto"/>
        <w:left w:val="none" w:sz="0" w:space="0" w:color="auto"/>
        <w:bottom w:val="none" w:sz="0" w:space="0" w:color="auto"/>
        <w:right w:val="none" w:sz="0" w:space="0" w:color="auto"/>
      </w:divBdr>
    </w:div>
    <w:div w:id="696740886">
      <w:bodyDiv w:val="1"/>
      <w:marLeft w:val="0"/>
      <w:marRight w:val="0"/>
      <w:marTop w:val="0"/>
      <w:marBottom w:val="0"/>
      <w:divBdr>
        <w:top w:val="none" w:sz="0" w:space="0" w:color="auto"/>
        <w:left w:val="none" w:sz="0" w:space="0" w:color="auto"/>
        <w:bottom w:val="none" w:sz="0" w:space="0" w:color="auto"/>
        <w:right w:val="none" w:sz="0" w:space="0" w:color="auto"/>
      </w:divBdr>
    </w:div>
    <w:div w:id="773019238">
      <w:bodyDiv w:val="1"/>
      <w:marLeft w:val="0"/>
      <w:marRight w:val="0"/>
      <w:marTop w:val="0"/>
      <w:marBottom w:val="0"/>
      <w:divBdr>
        <w:top w:val="none" w:sz="0" w:space="0" w:color="auto"/>
        <w:left w:val="none" w:sz="0" w:space="0" w:color="auto"/>
        <w:bottom w:val="none" w:sz="0" w:space="0" w:color="auto"/>
        <w:right w:val="none" w:sz="0" w:space="0" w:color="auto"/>
      </w:divBdr>
    </w:div>
    <w:div w:id="779252938">
      <w:bodyDiv w:val="1"/>
      <w:marLeft w:val="0"/>
      <w:marRight w:val="0"/>
      <w:marTop w:val="0"/>
      <w:marBottom w:val="0"/>
      <w:divBdr>
        <w:top w:val="none" w:sz="0" w:space="0" w:color="auto"/>
        <w:left w:val="none" w:sz="0" w:space="0" w:color="auto"/>
        <w:bottom w:val="none" w:sz="0" w:space="0" w:color="auto"/>
        <w:right w:val="none" w:sz="0" w:space="0" w:color="auto"/>
      </w:divBdr>
    </w:div>
    <w:div w:id="786268023">
      <w:bodyDiv w:val="1"/>
      <w:marLeft w:val="0"/>
      <w:marRight w:val="0"/>
      <w:marTop w:val="0"/>
      <w:marBottom w:val="0"/>
      <w:divBdr>
        <w:top w:val="none" w:sz="0" w:space="0" w:color="auto"/>
        <w:left w:val="none" w:sz="0" w:space="0" w:color="auto"/>
        <w:bottom w:val="none" w:sz="0" w:space="0" w:color="auto"/>
        <w:right w:val="none" w:sz="0" w:space="0" w:color="auto"/>
      </w:divBdr>
      <w:divsChild>
        <w:div w:id="669411019">
          <w:marLeft w:val="0"/>
          <w:marRight w:val="0"/>
          <w:marTop w:val="0"/>
          <w:marBottom w:val="0"/>
          <w:divBdr>
            <w:top w:val="none" w:sz="0" w:space="0" w:color="auto"/>
            <w:left w:val="none" w:sz="0" w:space="0" w:color="auto"/>
            <w:bottom w:val="none" w:sz="0" w:space="0" w:color="auto"/>
            <w:right w:val="none" w:sz="0" w:space="0" w:color="auto"/>
          </w:divBdr>
          <w:divsChild>
            <w:div w:id="616371212">
              <w:marLeft w:val="0"/>
              <w:marRight w:val="0"/>
              <w:marTop w:val="0"/>
              <w:marBottom w:val="0"/>
              <w:divBdr>
                <w:top w:val="none" w:sz="0" w:space="0" w:color="auto"/>
                <w:left w:val="none" w:sz="0" w:space="0" w:color="auto"/>
                <w:bottom w:val="none" w:sz="0" w:space="0" w:color="auto"/>
                <w:right w:val="none" w:sz="0" w:space="0" w:color="auto"/>
              </w:divBdr>
              <w:divsChild>
                <w:div w:id="1842886317">
                  <w:marLeft w:val="0"/>
                  <w:marRight w:val="0"/>
                  <w:marTop w:val="0"/>
                  <w:marBottom w:val="0"/>
                  <w:divBdr>
                    <w:top w:val="none" w:sz="0" w:space="0" w:color="auto"/>
                    <w:left w:val="none" w:sz="0" w:space="0" w:color="auto"/>
                    <w:bottom w:val="none" w:sz="0" w:space="0" w:color="auto"/>
                    <w:right w:val="none" w:sz="0" w:space="0" w:color="auto"/>
                  </w:divBdr>
                  <w:divsChild>
                    <w:div w:id="1944922294">
                      <w:marLeft w:val="0"/>
                      <w:marRight w:val="0"/>
                      <w:marTop w:val="0"/>
                      <w:marBottom w:val="0"/>
                      <w:divBdr>
                        <w:top w:val="none" w:sz="0" w:space="0" w:color="auto"/>
                        <w:left w:val="none" w:sz="0" w:space="0" w:color="auto"/>
                        <w:bottom w:val="none" w:sz="0" w:space="0" w:color="auto"/>
                        <w:right w:val="none" w:sz="0" w:space="0" w:color="auto"/>
                      </w:divBdr>
                      <w:divsChild>
                        <w:div w:id="2127262451">
                          <w:marLeft w:val="0"/>
                          <w:marRight w:val="0"/>
                          <w:marTop w:val="0"/>
                          <w:marBottom w:val="0"/>
                          <w:divBdr>
                            <w:top w:val="none" w:sz="0" w:space="0" w:color="auto"/>
                            <w:left w:val="none" w:sz="0" w:space="0" w:color="auto"/>
                            <w:bottom w:val="none" w:sz="0" w:space="0" w:color="auto"/>
                            <w:right w:val="none" w:sz="0" w:space="0" w:color="auto"/>
                          </w:divBdr>
                          <w:divsChild>
                            <w:div w:id="2022007007">
                              <w:marLeft w:val="0"/>
                              <w:marRight w:val="0"/>
                              <w:marTop w:val="0"/>
                              <w:marBottom w:val="0"/>
                              <w:divBdr>
                                <w:top w:val="none" w:sz="0" w:space="0" w:color="auto"/>
                                <w:left w:val="none" w:sz="0" w:space="0" w:color="auto"/>
                                <w:bottom w:val="none" w:sz="0" w:space="0" w:color="auto"/>
                                <w:right w:val="none" w:sz="0" w:space="0" w:color="auto"/>
                              </w:divBdr>
                              <w:divsChild>
                                <w:div w:id="190806324">
                                  <w:marLeft w:val="0"/>
                                  <w:marRight w:val="0"/>
                                  <w:marTop w:val="0"/>
                                  <w:marBottom w:val="0"/>
                                  <w:divBdr>
                                    <w:top w:val="none" w:sz="0" w:space="0" w:color="auto"/>
                                    <w:left w:val="none" w:sz="0" w:space="0" w:color="auto"/>
                                    <w:bottom w:val="none" w:sz="0" w:space="0" w:color="auto"/>
                                    <w:right w:val="none" w:sz="0" w:space="0" w:color="auto"/>
                                  </w:divBdr>
                                  <w:divsChild>
                                    <w:div w:id="405957616">
                                      <w:marLeft w:val="0"/>
                                      <w:marRight w:val="0"/>
                                      <w:marTop w:val="0"/>
                                      <w:marBottom w:val="0"/>
                                      <w:divBdr>
                                        <w:top w:val="none" w:sz="0" w:space="0" w:color="auto"/>
                                        <w:left w:val="none" w:sz="0" w:space="0" w:color="auto"/>
                                        <w:bottom w:val="none" w:sz="0" w:space="0" w:color="auto"/>
                                        <w:right w:val="none" w:sz="0" w:space="0" w:color="auto"/>
                                      </w:divBdr>
                                      <w:divsChild>
                                        <w:div w:id="1917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093442">
      <w:bodyDiv w:val="1"/>
      <w:marLeft w:val="0"/>
      <w:marRight w:val="0"/>
      <w:marTop w:val="0"/>
      <w:marBottom w:val="0"/>
      <w:divBdr>
        <w:top w:val="none" w:sz="0" w:space="0" w:color="auto"/>
        <w:left w:val="none" w:sz="0" w:space="0" w:color="auto"/>
        <w:bottom w:val="none" w:sz="0" w:space="0" w:color="auto"/>
        <w:right w:val="none" w:sz="0" w:space="0" w:color="auto"/>
      </w:divBdr>
      <w:divsChild>
        <w:div w:id="963001076">
          <w:marLeft w:val="0"/>
          <w:marRight w:val="0"/>
          <w:marTop w:val="0"/>
          <w:marBottom w:val="0"/>
          <w:divBdr>
            <w:top w:val="none" w:sz="0" w:space="0" w:color="auto"/>
            <w:left w:val="none" w:sz="0" w:space="0" w:color="auto"/>
            <w:bottom w:val="none" w:sz="0" w:space="0" w:color="auto"/>
            <w:right w:val="none" w:sz="0" w:space="0" w:color="auto"/>
          </w:divBdr>
          <w:divsChild>
            <w:div w:id="1723164597">
              <w:marLeft w:val="0"/>
              <w:marRight w:val="0"/>
              <w:marTop w:val="0"/>
              <w:marBottom w:val="0"/>
              <w:divBdr>
                <w:top w:val="none" w:sz="0" w:space="0" w:color="auto"/>
                <w:left w:val="none" w:sz="0" w:space="0" w:color="auto"/>
                <w:bottom w:val="none" w:sz="0" w:space="0" w:color="auto"/>
                <w:right w:val="none" w:sz="0" w:space="0" w:color="auto"/>
              </w:divBdr>
              <w:divsChild>
                <w:div w:id="266811031">
                  <w:marLeft w:val="0"/>
                  <w:marRight w:val="0"/>
                  <w:marTop w:val="0"/>
                  <w:marBottom w:val="0"/>
                  <w:divBdr>
                    <w:top w:val="none" w:sz="0" w:space="0" w:color="auto"/>
                    <w:left w:val="none" w:sz="0" w:space="0" w:color="auto"/>
                    <w:bottom w:val="none" w:sz="0" w:space="0" w:color="auto"/>
                    <w:right w:val="none" w:sz="0" w:space="0" w:color="auto"/>
                  </w:divBdr>
                  <w:divsChild>
                    <w:div w:id="1398430610">
                      <w:marLeft w:val="0"/>
                      <w:marRight w:val="0"/>
                      <w:marTop w:val="0"/>
                      <w:marBottom w:val="0"/>
                      <w:divBdr>
                        <w:top w:val="none" w:sz="0" w:space="0" w:color="auto"/>
                        <w:left w:val="none" w:sz="0" w:space="0" w:color="auto"/>
                        <w:bottom w:val="none" w:sz="0" w:space="0" w:color="auto"/>
                        <w:right w:val="none" w:sz="0" w:space="0" w:color="auto"/>
                      </w:divBdr>
                      <w:divsChild>
                        <w:div w:id="1636596783">
                          <w:marLeft w:val="0"/>
                          <w:marRight w:val="0"/>
                          <w:marTop w:val="0"/>
                          <w:marBottom w:val="0"/>
                          <w:divBdr>
                            <w:top w:val="none" w:sz="0" w:space="0" w:color="auto"/>
                            <w:left w:val="none" w:sz="0" w:space="0" w:color="auto"/>
                            <w:bottom w:val="none" w:sz="0" w:space="0" w:color="auto"/>
                            <w:right w:val="none" w:sz="0" w:space="0" w:color="auto"/>
                          </w:divBdr>
                          <w:divsChild>
                            <w:div w:id="440615403">
                              <w:marLeft w:val="0"/>
                              <w:marRight w:val="0"/>
                              <w:marTop w:val="0"/>
                              <w:marBottom w:val="0"/>
                              <w:divBdr>
                                <w:top w:val="none" w:sz="0" w:space="0" w:color="auto"/>
                                <w:left w:val="none" w:sz="0" w:space="0" w:color="auto"/>
                                <w:bottom w:val="none" w:sz="0" w:space="0" w:color="auto"/>
                                <w:right w:val="none" w:sz="0" w:space="0" w:color="auto"/>
                              </w:divBdr>
                              <w:divsChild>
                                <w:div w:id="839349140">
                                  <w:marLeft w:val="0"/>
                                  <w:marRight w:val="0"/>
                                  <w:marTop w:val="0"/>
                                  <w:marBottom w:val="0"/>
                                  <w:divBdr>
                                    <w:top w:val="none" w:sz="0" w:space="0" w:color="auto"/>
                                    <w:left w:val="none" w:sz="0" w:space="0" w:color="auto"/>
                                    <w:bottom w:val="none" w:sz="0" w:space="0" w:color="auto"/>
                                    <w:right w:val="none" w:sz="0" w:space="0" w:color="auto"/>
                                  </w:divBdr>
                                  <w:divsChild>
                                    <w:div w:id="1847477444">
                                      <w:marLeft w:val="0"/>
                                      <w:marRight w:val="0"/>
                                      <w:marTop w:val="0"/>
                                      <w:marBottom w:val="0"/>
                                      <w:divBdr>
                                        <w:top w:val="none" w:sz="0" w:space="0" w:color="auto"/>
                                        <w:left w:val="none" w:sz="0" w:space="0" w:color="auto"/>
                                        <w:bottom w:val="none" w:sz="0" w:space="0" w:color="auto"/>
                                        <w:right w:val="none" w:sz="0" w:space="0" w:color="auto"/>
                                      </w:divBdr>
                                      <w:divsChild>
                                        <w:div w:id="15291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66518">
      <w:bodyDiv w:val="1"/>
      <w:marLeft w:val="0"/>
      <w:marRight w:val="0"/>
      <w:marTop w:val="0"/>
      <w:marBottom w:val="0"/>
      <w:divBdr>
        <w:top w:val="none" w:sz="0" w:space="0" w:color="auto"/>
        <w:left w:val="none" w:sz="0" w:space="0" w:color="auto"/>
        <w:bottom w:val="none" w:sz="0" w:space="0" w:color="auto"/>
        <w:right w:val="none" w:sz="0" w:space="0" w:color="auto"/>
      </w:divBdr>
    </w:div>
    <w:div w:id="861748023">
      <w:bodyDiv w:val="1"/>
      <w:marLeft w:val="0"/>
      <w:marRight w:val="0"/>
      <w:marTop w:val="0"/>
      <w:marBottom w:val="0"/>
      <w:divBdr>
        <w:top w:val="none" w:sz="0" w:space="0" w:color="auto"/>
        <w:left w:val="none" w:sz="0" w:space="0" w:color="auto"/>
        <w:bottom w:val="none" w:sz="0" w:space="0" w:color="auto"/>
        <w:right w:val="none" w:sz="0" w:space="0" w:color="auto"/>
      </w:divBdr>
    </w:div>
    <w:div w:id="906961313">
      <w:bodyDiv w:val="1"/>
      <w:marLeft w:val="0"/>
      <w:marRight w:val="0"/>
      <w:marTop w:val="0"/>
      <w:marBottom w:val="0"/>
      <w:divBdr>
        <w:top w:val="none" w:sz="0" w:space="0" w:color="auto"/>
        <w:left w:val="none" w:sz="0" w:space="0" w:color="auto"/>
        <w:bottom w:val="none" w:sz="0" w:space="0" w:color="auto"/>
        <w:right w:val="none" w:sz="0" w:space="0" w:color="auto"/>
      </w:divBdr>
    </w:div>
    <w:div w:id="965356627">
      <w:bodyDiv w:val="1"/>
      <w:marLeft w:val="0"/>
      <w:marRight w:val="0"/>
      <w:marTop w:val="0"/>
      <w:marBottom w:val="0"/>
      <w:divBdr>
        <w:top w:val="none" w:sz="0" w:space="0" w:color="auto"/>
        <w:left w:val="none" w:sz="0" w:space="0" w:color="auto"/>
        <w:bottom w:val="none" w:sz="0" w:space="0" w:color="auto"/>
        <w:right w:val="none" w:sz="0" w:space="0" w:color="auto"/>
      </w:divBdr>
    </w:div>
    <w:div w:id="1003624517">
      <w:bodyDiv w:val="1"/>
      <w:marLeft w:val="0"/>
      <w:marRight w:val="0"/>
      <w:marTop w:val="0"/>
      <w:marBottom w:val="0"/>
      <w:divBdr>
        <w:top w:val="none" w:sz="0" w:space="0" w:color="auto"/>
        <w:left w:val="none" w:sz="0" w:space="0" w:color="auto"/>
        <w:bottom w:val="none" w:sz="0" w:space="0" w:color="auto"/>
        <w:right w:val="none" w:sz="0" w:space="0" w:color="auto"/>
      </w:divBdr>
    </w:div>
    <w:div w:id="1074157256">
      <w:bodyDiv w:val="1"/>
      <w:marLeft w:val="0"/>
      <w:marRight w:val="0"/>
      <w:marTop w:val="0"/>
      <w:marBottom w:val="0"/>
      <w:divBdr>
        <w:top w:val="none" w:sz="0" w:space="0" w:color="auto"/>
        <w:left w:val="none" w:sz="0" w:space="0" w:color="auto"/>
        <w:bottom w:val="none" w:sz="0" w:space="0" w:color="auto"/>
        <w:right w:val="none" w:sz="0" w:space="0" w:color="auto"/>
      </w:divBdr>
      <w:divsChild>
        <w:div w:id="1459177876">
          <w:marLeft w:val="0"/>
          <w:marRight w:val="0"/>
          <w:marTop w:val="0"/>
          <w:marBottom w:val="0"/>
          <w:divBdr>
            <w:top w:val="none" w:sz="0" w:space="0" w:color="auto"/>
            <w:left w:val="none" w:sz="0" w:space="0" w:color="auto"/>
            <w:bottom w:val="none" w:sz="0" w:space="0" w:color="auto"/>
            <w:right w:val="none" w:sz="0" w:space="0" w:color="auto"/>
          </w:divBdr>
          <w:divsChild>
            <w:div w:id="1378578625">
              <w:marLeft w:val="0"/>
              <w:marRight w:val="0"/>
              <w:marTop w:val="0"/>
              <w:marBottom w:val="0"/>
              <w:divBdr>
                <w:top w:val="none" w:sz="0" w:space="0" w:color="auto"/>
                <w:left w:val="none" w:sz="0" w:space="0" w:color="auto"/>
                <w:bottom w:val="none" w:sz="0" w:space="0" w:color="auto"/>
                <w:right w:val="none" w:sz="0" w:space="0" w:color="auto"/>
              </w:divBdr>
              <w:divsChild>
                <w:div w:id="1578324886">
                  <w:marLeft w:val="0"/>
                  <w:marRight w:val="0"/>
                  <w:marTop w:val="0"/>
                  <w:marBottom w:val="0"/>
                  <w:divBdr>
                    <w:top w:val="none" w:sz="0" w:space="0" w:color="auto"/>
                    <w:left w:val="none" w:sz="0" w:space="0" w:color="auto"/>
                    <w:bottom w:val="none" w:sz="0" w:space="0" w:color="auto"/>
                    <w:right w:val="none" w:sz="0" w:space="0" w:color="auto"/>
                  </w:divBdr>
                  <w:divsChild>
                    <w:div w:id="1633244942">
                      <w:marLeft w:val="0"/>
                      <w:marRight w:val="0"/>
                      <w:marTop w:val="0"/>
                      <w:marBottom w:val="0"/>
                      <w:divBdr>
                        <w:top w:val="none" w:sz="0" w:space="0" w:color="auto"/>
                        <w:left w:val="none" w:sz="0" w:space="0" w:color="auto"/>
                        <w:bottom w:val="none" w:sz="0" w:space="0" w:color="auto"/>
                        <w:right w:val="none" w:sz="0" w:space="0" w:color="auto"/>
                      </w:divBdr>
                      <w:divsChild>
                        <w:div w:id="17877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6830">
      <w:bodyDiv w:val="1"/>
      <w:marLeft w:val="0"/>
      <w:marRight w:val="0"/>
      <w:marTop w:val="0"/>
      <w:marBottom w:val="0"/>
      <w:divBdr>
        <w:top w:val="none" w:sz="0" w:space="0" w:color="auto"/>
        <w:left w:val="none" w:sz="0" w:space="0" w:color="auto"/>
        <w:bottom w:val="none" w:sz="0" w:space="0" w:color="auto"/>
        <w:right w:val="none" w:sz="0" w:space="0" w:color="auto"/>
      </w:divBdr>
    </w:div>
    <w:div w:id="1192956823">
      <w:bodyDiv w:val="1"/>
      <w:marLeft w:val="0"/>
      <w:marRight w:val="0"/>
      <w:marTop w:val="0"/>
      <w:marBottom w:val="0"/>
      <w:divBdr>
        <w:top w:val="none" w:sz="0" w:space="0" w:color="auto"/>
        <w:left w:val="none" w:sz="0" w:space="0" w:color="auto"/>
        <w:bottom w:val="none" w:sz="0" w:space="0" w:color="auto"/>
        <w:right w:val="none" w:sz="0" w:space="0" w:color="auto"/>
      </w:divBdr>
    </w:div>
    <w:div w:id="1235773538">
      <w:bodyDiv w:val="1"/>
      <w:marLeft w:val="0"/>
      <w:marRight w:val="0"/>
      <w:marTop w:val="0"/>
      <w:marBottom w:val="0"/>
      <w:divBdr>
        <w:top w:val="none" w:sz="0" w:space="0" w:color="auto"/>
        <w:left w:val="none" w:sz="0" w:space="0" w:color="auto"/>
        <w:bottom w:val="none" w:sz="0" w:space="0" w:color="auto"/>
        <w:right w:val="none" w:sz="0" w:space="0" w:color="auto"/>
      </w:divBdr>
    </w:div>
    <w:div w:id="1244682885">
      <w:bodyDiv w:val="1"/>
      <w:marLeft w:val="0"/>
      <w:marRight w:val="0"/>
      <w:marTop w:val="0"/>
      <w:marBottom w:val="0"/>
      <w:divBdr>
        <w:top w:val="none" w:sz="0" w:space="0" w:color="auto"/>
        <w:left w:val="none" w:sz="0" w:space="0" w:color="auto"/>
        <w:bottom w:val="none" w:sz="0" w:space="0" w:color="auto"/>
        <w:right w:val="none" w:sz="0" w:space="0" w:color="auto"/>
      </w:divBdr>
    </w:div>
    <w:div w:id="1320117558">
      <w:bodyDiv w:val="1"/>
      <w:marLeft w:val="0"/>
      <w:marRight w:val="0"/>
      <w:marTop w:val="0"/>
      <w:marBottom w:val="0"/>
      <w:divBdr>
        <w:top w:val="none" w:sz="0" w:space="0" w:color="auto"/>
        <w:left w:val="none" w:sz="0" w:space="0" w:color="auto"/>
        <w:bottom w:val="none" w:sz="0" w:space="0" w:color="auto"/>
        <w:right w:val="none" w:sz="0" w:space="0" w:color="auto"/>
      </w:divBdr>
    </w:div>
    <w:div w:id="1322931978">
      <w:bodyDiv w:val="1"/>
      <w:marLeft w:val="0"/>
      <w:marRight w:val="0"/>
      <w:marTop w:val="0"/>
      <w:marBottom w:val="0"/>
      <w:divBdr>
        <w:top w:val="none" w:sz="0" w:space="0" w:color="auto"/>
        <w:left w:val="none" w:sz="0" w:space="0" w:color="auto"/>
        <w:bottom w:val="none" w:sz="0" w:space="0" w:color="auto"/>
        <w:right w:val="none" w:sz="0" w:space="0" w:color="auto"/>
      </w:divBdr>
    </w:div>
    <w:div w:id="1332948642">
      <w:bodyDiv w:val="1"/>
      <w:marLeft w:val="0"/>
      <w:marRight w:val="0"/>
      <w:marTop w:val="0"/>
      <w:marBottom w:val="0"/>
      <w:divBdr>
        <w:top w:val="none" w:sz="0" w:space="0" w:color="auto"/>
        <w:left w:val="none" w:sz="0" w:space="0" w:color="auto"/>
        <w:bottom w:val="none" w:sz="0" w:space="0" w:color="auto"/>
        <w:right w:val="none" w:sz="0" w:space="0" w:color="auto"/>
      </w:divBdr>
    </w:div>
    <w:div w:id="1489519799">
      <w:bodyDiv w:val="1"/>
      <w:marLeft w:val="0"/>
      <w:marRight w:val="0"/>
      <w:marTop w:val="0"/>
      <w:marBottom w:val="0"/>
      <w:divBdr>
        <w:top w:val="none" w:sz="0" w:space="0" w:color="auto"/>
        <w:left w:val="none" w:sz="0" w:space="0" w:color="auto"/>
        <w:bottom w:val="none" w:sz="0" w:space="0" w:color="auto"/>
        <w:right w:val="none" w:sz="0" w:space="0" w:color="auto"/>
      </w:divBdr>
    </w:div>
    <w:div w:id="1768380714">
      <w:bodyDiv w:val="1"/>
      <w:marLeft w:val="0"/>
      <w:marRight w:val="0"/>
      <w:marTop w:val="0"/>
      <w:marBottom w:val="0"/>
      <w:divBdr>
        <w:top w:val="none" w:sz="0" w:space="0" w:color="auto"/>
        <w:left w:val="none" w:sz="0" w:space="0" w:color="auto"/>
        <w:bottom w:val="none" w:sz="0" w:space="0" w:color="auto"/>
        <w:right w:val="none" w:sz="0" w:space="0" w:color="auto"/>
      </w:divBdr>
    </w:div>
    <w:div w:id="1786148794">
      <w:bodyDiv w:val="1"/>
      <w:marLeft w:val="0"/>
      <w:marRight w:val="0"/>
      <w:marTop w:val="0"/>
      <w:marBottom w:val="0"/>
      <w:divBdr>
        <w:top w:val="none" w:sz="0" w:space="0" w:color="auto"/>
        <w:left w:val="none" w:sz="0" w:space="0" w:color="auto"/>
        <w:bottom w:val="none" w:sz="0" w:space="0" w:color="auto"/>
        <w:right w:val="none" w:sz="0" w:space="0" w:color="auto"/>
      </w:divBdr>
    </w:div>
    <w:div w:id="1830517360">
      <w:bodyDiv w:val="1"/>
      <w:marLeft w:val="0"/>
      <w:marRight w:val="0"/>
      <w:marTop w:val="0"/>
      <w:marBottom w:val="0"/>
      <w:divBdr>
        <w:top w:val="none" w:sz="0" w:space="0" w:color="auto"/>
        <w:left w:val="none" w:sz="0" w:space="0" w:color="auto"/>
        <w:bottom w:val="none" w:sz="0" w:space="0" w:color="auto"/>
        <w:right w:val="none" w:sz="0" w:space="0" w:color="auto"/>
      </w:divBdr>
    </w:div>
    <w:div w:id="1838686192">
      <w:bodyDiv w:val="1"/>
      <w:marLeft w:val="0"/>
      <w:marRight w:val="0"/>
      <w:marTop w:val="0"/>
      <w:marBottom w:val="0"/>
      <w:divBdr>
        <w:top w:val="none" w:sz="0" w:space="0" w:color="auto"/>
        <w:left w:val="none" w:sz="0" w:space="0" w:color="auto"/>
        <w:bottom w:val="none" w:sz="0" w:space="0" w:color="auto"/>
        <w:right w:val="none" w:sz="0" w:space="0" w:color="auto"/>
      </w:divBdr>
      <w:divsChild>
        <w:div w:id="1837182568">
          <w:marLeft w:val="0"/>
          <w:marRight w:val="0"/>
          <w:marTop w:val="0"/>
          <w:marBottom w:val="0"/>
          <w:divBdr>
            <w:top w:val="none" w:sz="0" w:space="0" w:color="auto"/>
            <w:left w:val="none" w:sz="0" w:space="0" w:color="auto"/>
            <w:bottom w:val="none" w:sz="0" w:space="0" w:color="auto"/>
            <w:right w:val="none" w:sz="0" w:space="0" w:color="auto"/>
          </w:divBdr>
          <w:divsChild>
            <w:div w:id="783234495">
              <w:marLeft w:val="0"/>
              <w:marRight w:val="0"/>
              <w:marTop w:val="0"/>
              <w:marBottom w:val="0"/>
              <w:divBdr>
                <w:top w:val="none" w:sz="0" w:space="0" w:color="auto"/>
                <w:left w:val="none" w:sz="0" w:space="0" w:color="auto"/>
                <w:bottom w:val="none" w:sz="0" w:space="0" w:color="auto"/>
                <w:right w:val="none" w:sz="0" w:space="0" w:color="auto"/>
              </w:divBdr>
              <w:divsChild>
                <w:div w:id="1068069630">
                  <w:marLeft w:val="0"/>
                  <w:marRight w:val="0"/>
                  <w:marTop w:val="0"/>
                  <w:marBottom w:val="0"/>
                  <w:divBdr>
                    <w:top w:val="none" w:sz="0" w:space="0" w:color="auto"/>
                    <w:left w:val="none" w:sz="0" w:space="0" w:color="auto"/>
                    <w:bottom w:val="none" w:sz="0" w:space="0" w:color="auto"/>
                    <w:right w:val="none" w:sz="0" w:space="0" w:color="auto"/>
                  </w:divBdr>
                  <w:divsChild>
                    <w:div w:id="288781765">
                      <w:marLeft w:val="0"/>
                      <w:marRight w:val="0"/>
                      <w:marTop w:val="0"/>
                      <w:marBottom w:val="0"/>
                      <w:divBdr>
                        <w:top w:val="none" w:sz="0" w:space="0" w:color="auto"/>
                        <w:left w:val="none" w:sz="0" w:space="0" w:color="auto"/>
                        <w:bottom w:val="none" w:sz="0" w:space="0" w:color="auto"/>
                        <w:right w:val="none" w:sz="0" w:space="0" w:color="auto"/>
                      </w:divBdr>
                      <w:divsChild>
                        <w:div w:id="515506577">
                          <w:marLeft w:val="0"/>
                          <w:marRight w:val="0"/>
                          <w:marTop w:val="0"/>
                          <w:marBottom w:val="0"/>
                          <w:divBdr>
                            <w:top w:val="none" w:sz="0" w:space="0" w:color="auto"/>
                            <w:left w:val="none" w:sz="0" w:space="0" w:color="auto"/>
                            <w:bottom w:val="none" w:sz="0" w:space="0" w:color="auto"/>
                            <w:right w:val="none" w:sz="0" w:space="0" w:color="auto"/>
                          </w:divBdr>
                          <w:divsChild>
                            <w:div w:id="20135658">
                              <w:marLeft w:val="0"/>
                              <w:marRight w:val="0"/>
                              <w:marTop w:val="0"/>
                              <w:marBottom w:val="0"/>
                              <w:divBdr>
                                <w:top w:val="none" w:sz="0" w:space="0" w:color="auto"/>
                                <w:left w:val="none" w:sz="0" w:space="0" w:color="auto"/>
                                <w:bottom w:val="none" w:sz="0" w:space="0" w:color="auto"/>
                                <w:right w:val="none" w:sz="0" w:space="0" w:color="auto"/>
                              </w:divBdr>
                              <w:divsChild>
                                <w:div w:id="845167343">
                                  <w:marLeft w:val="0"/>
                                  <w:marRight w:val="0"/>
                                  <w:marTop w:val="0"/>
                                  <w:marBottom w:val="0"/>
                                  <w:divBdr>
                                    <w:top w:val="none" w:sz="0" w:space="0" w:color="auto"/>
                                    <w:left w:val="none" w:sz="0" w:space="0" w:color="auto"/>
                                    <w:bottom w:val="none" w:sz="0" w:space="0" w:color="auto"/>
                                    <w:right w:val="none" w:sz="0" w:space="0" w:color="auto"/>
                                  </w:divBdr>
                                  <w:divsChild>
                                    <w:div w:id="2120559487">
                                      <w:marLeft w:val="0"/>
                                      <w:marRight w:val="0"/>
                                      <w:marTop w:val="0"/>
                                      <w:marBottom w:val="0"/>
                                      <w:divBdr>
                                        <w:top w:val="none" w:sz="0" w:space="0" w:color="auto"/>
                                        <w:left w:val="none" w:sz="0" w:space="0" w:color="auto"/>
                                        <w:bottom w:val="none" w:sz="0" w:space="0" w:color="auto"/>
                                        <w:right w:val="none" w:sz="0" w:space="0" w:color="auto"/>
                                      </w:divBdr>
                                      <w:divsChild>
                                        <w:div w:id="14406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96227">
      <w:bodyDiv w:val="1"/>
      <w:marLeft w:val="0"/>
      <w:marRight w:val="0"/>
      <w:marTop w:val="0"/>
      <w:marBottom w:val="0"/>
      <w:divBdr>
        <w:top w:val="none" w:sz="0" w:space="0" w:color="auto"/>
        <w:left w:val="none" w:sz="0" w:space="0" w:color="auto"/>
        <w:bottom w:val="none" w:sz="0" w:space="0" w:color="auto"/>
        <w:right w:val="none" w:sz="0" w:space="0" w:color="auto"/>
      </w:divBdr>
    </w:div>
    <w:div w:id="1946450953">
      <w:bodyDiv w:val="1"/>
      <w:marLeft w:val="0"/>
      <w:marRight w:val="0"/>
      <w:marTop w:val="0"/>
      <w:marBottom w:val="0"/>
      <w:divBdr>
        <w:top w:val="none" w:sz="0" w:space="0" w:color="auto"/>
        <w:left w:val="none" w:sz="0" w:space="0" w:color="auto"/>
        <w:bottom w:val="none" w:sz="0" w:space="0" w:color="auto"/>
        <w:right w:val="none" w:sz="0" w:space="0" w:color="auto"/>
      </w:divBdr>
      <w:divsChild>
        <w:div w:id="208418392">
          <w:marLeft w:val="0"/>
          <w:marRight w:val="0"/>
          <w:marTop w:val="0"/>
          <w:marBottom w:val="0"/>
          <w:divBdr>
            <w:top w:val="none" w:sz="0" w:space="0" w:color="auto"/>
            <w:left w:val="none" w:sz="0" w:space="0" w:color="auto"/>
            <w:bottom w:val="none" w:sz="0" w:space="0" w:color="auto"/>
            <w:right w:val="none" w:sz="0" w:space="0" w:color="auto"/>
          </w:divBdr>
          <w:divsChild>
            <w:div w:id="1278487365">
              <w:marLeft w:val="0"/>
              <w:marRight w:val="0"/>
              <w:marTop w:val="0"/>
              <w:marBottom w:val="0"/>
              <w:divBdr>
                <w:top w:val="none" w:sz="0" w:space="0" w:color="auto"/>
                <w:left w:val="none" w:sz="0" w:space="0" w:color="auto"/>
                <w:bottom w:val="none" w:sz="0" w:space="0" w:color="auto"/>
                <w:right w:val="none" w:sz="0" w:space="0" w:color="auto"/>
              </w:divBdr>
              <w:divsChild>
                <w:div w:id="1879778529">
                  <w:marLeft w:val="0"/>
                  <w:marRight w:val="0"/>
                  <w:marTop w:val="0"/>
                  <w:marBottom w:val="0"/>
                  <w:divBdr>
                    <w:top w:val="none" w:sz="0" w:space="0" w:color="auto"/>
                    <w:left w:val="none" w:sz="0" w:space="0" w:color="auto"/>
                    <w:bottom w:val="none" w:sz="0" w:space="0" w:color="auto"/>
                    <w:right w:val="none" w:sz="0" w:space="0" w:color="auto"/>
                  </w:divBdr>
                  <w:divsChild>
                    <w:div w:id="1706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878">
      <w:bodyDiv w:val="1"/>
      <w:marLeft w:val="0"/>
      <w:marRight w:val="0"/>
      <w:marTop w:val="0"/>
      <w:marBottom w:val="0"/>
      <w:divBdr>
        <w:top w:val="none" w:sz="0" w:space="0" w:color="auto"/>
        <w:left w:val="none" w:sz="0" w:space="0" w:color="auto"/>
        <w:bottom w:val="none" w:sz="0" w:space="0" w:color="auto"/>
        <w:right w:val="none" w:sz="0" w:space="0" w:color="auto"/>
      </w:divBdr>
    </w:div>
    <w:div w:id="2053379031">
      <w:bodyDiv w:val="1"/>
      <w:marLeft w:val="0"/>
      <w:marRight w:val="0"/>
      <w:marTop w:val="0"/>
      <w:marBottom w:val="0"/>
      <w:divBdr>
        <w:top w:val="none" w:sz="0" w:space="0" w:color="auto"/>
        <w:left w:val="none" w:sz="0" w:space="0" w:color="auto"/>
        <w:bottom w:val="none" w:sz="0" w:space="0" w:color="auto"/>
        <w:right w:val="none" w:sz="0" w:space="0" w:color="auto"/>
      </w:divBdr>
    </w:div>
    <w:div w:id="2110346865">
      <w:bodyDiv w:val="1"/>
      <w:marLeft w:val="0"/>
      <w:marRight w:val="0"/>
      <w:marTop w:val="0"/>
      <w:marBottom w:val="0"/>
      <w:divBdr>
        <w:top w:val="none" w:sz="0" w:space="0" w:color="auto"/>
        <w:left w:val="none" w:sz="0" w:space="0" w:color="auto"/>
        <w:bottom w:val="none" w:sz="0" w:space="0" w:color="auto"/>
        <w:right w:val="none" w:sz="0" w:space="0" w:color="auto"/>
      </w:divBdr>
    </w:div>
    <w:div w:id="2121755859">
      <w:bodyDiv w:val="1"/>
      <w:marLeft w:val="0"/>
      <w:marRight w:val="0"/>
      <w:marTop w:val="0"/>
      <w:marBottom w:val="0"/>
      <w:divBdr>
        <w:top w:val="none" w:sz="0" w:space="0" w:color="auto"/>
        <w:left w:val="none" w:sz="0" w:space="0" w:color="auto"/>
        <w:bottom w:val="none" w:sz="0" w:space="0" w:color="auto"/>
        <w:right w:val="none" w:sz="0" w:space="0" w:color="auto"/>
      </w:divBdr>
    </w:div>
    <w:div w:id="21314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B497-4DFD-4359-8ED8-4C616C98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 Махметова</dc:creator>
  <cp:lastModifiedBy>Алимбаев Аскар Арысланович</cp:lastModifiedBy>
  <cp:revision>38</cp:revision>
  <cp:lastPrinted>2020-03-05T06:11:00Z</cp:lastPrinted>
  <dcterms:created xsi:type="dcterms:W3CDTF">2020-07-21T05:41:00Z</dcterms:created>
  <dcterms:modified xsi:type="dcterms:W3CDTF">2021-05-17T10:49:00Z</dcterms:modified>
</cp:coreProperties>
</file>