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049d" w14:textId="879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Кешенді әлеуметтік заң көмегін көрсетуге елеулі үлес қосуды мемлекеттің ынталандыруы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ақпандағы № 45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және заң көмегі туралы" 2018 жылғы 5 шілдедегі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Кешенді әлеуметтік заң көмегін көрсетуге елеулі үлес қосуды мемлекеттің ынталандыруы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Кешенді әлеуметтік заң көмегін көрсетуге елеулі үлес қосуды мемлекеттің ынталандыруы қағидалары 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Кешенді әлеуметтік заң көмегін көрсетуге елеулі үлес қосуды мемлекеттің ынталандыруы қағидалары (бұдан әрі – Қағидалар) "Адвокаттық қызмет және заң көмегі туралы" 2018 жылғы 5 шілдедегі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кешенді әлеуметтік заң көмегін көрсетуге елеулі үлес қосуды мемлекеттің ынталандыруы тәртібін айқындайды.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Медальдар, төсбелгілер (бұдан әрі – наградалар) беру кешенді әлеуметтік заң көмегін көрсетуге елеулі үлес қосуды мемлекеттің ынталандыруы шарасы болып табылады.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Кешенді әлеуметтік заң көмегін көрсетуге елеулі үлес қосуды мемлекеттің ынталандыруы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әлеуметтік заң көмегін көрсетуде клиенттердің құқықтарын, бостандықтары мен заңды мүдделерін қорғау кезінде жоғары кәсіптік шеберлігімен;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кешенді әлеуметтік заң көмегінің дамуына елеулі үлес қосуымен ерекшеленген адвокаттың, заң консультантының кәсіптік қызметіндегі жетістіктер ынталандыру шараларымен атап өтіледі.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Адвокаттардың, заң консультанттарының жоғары кәсіптік шеберлігі мен кешенді әлеуметтік заң көмегінің дамуына қосқан елеулі үлесін Республикалық адвокаттар алқасының төралқасы, заң консультанттары палатасының алқалы басқару органы айқындайды.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Адвокаттарды, заң консультанттарын марапаттау туралы ұсыныстарға Республикалық адвокаттар алқасы, заң консультанттарының палаталары бастамашылық етеді, олар заң көмегін көрсету саласындағы уәкілетті орталық мемлекеттік органның кадр қызметіне тиісті ұсыныстар (бұдан әрі – марапаттау туралы ұсыныс, уәкілетті орган) жібереді.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Марапаттау туралы ұсыныстар уәкілетті органға мемлекеттік, кәсіби, өзге де мерекелер мен мерейтой күндерін мерекелеуге дейін кемінде 2 ай қалғанда ұсынылады.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марапаттау туралы мәселені қарайды, қажетті құжаттарды дайындайды және күнтізбелік 10 күн ішінде марапаттау туралы бұйрық қабылдайды.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Наградалар салтанатты жағдайда марапатталушының жеке өзіне тапсырылады.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Наградалардың тізбесі мен сипаттамасын, марапаттау парағының нысанын уәкілетті орган бекітеді.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