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049d" w14:textId="8790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Кешенді әлеуметтік заң көмегін көрсетуге елеулі үлес қосуды мемлекеттің ынталандыруы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8 ақпандағы № 45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2019 жылғы 1 қаңтардан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"Адвокаттық қызмет және заң көмегі туралы" 2018 жылғы 5 шілдедегі Қазақстан Республикасының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Кешенді әлеуметтік заң көмегін көрсетуге елеулі үлес қосуды мемлекеттің ынталандыруы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2019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Кешенді әлеуметтік заң көмегін көрсетуге елеулі үлес қосуды мемлекеттің ынталандыруы қағидалары 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Кешенді әлеуметтік заң көмегін көрсетуге елеулі үлес қосуды мемлекеттің ынталандыруы қағидалары (бұдан әрі – Қағидалар) "Адвокаттық қызмет және заң көмегі туралы" 2018 жылғы 5 шілдедегі Қазақстан Республикасының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кешенді әлеуметтік заң көмегін көрсетуге елеулі үлес қосуды мемлекеттің ынталандыруы тәртібін айқындайды.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Медальдар, төсбелгілер (бұдан әрі – наградалар) беру кешенді әлеуметтік заң көмегін көрсетуге елеулі үлес қосуды мемлекеттің ынталандыруы шарасы болып табылады.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Кешенді әлеуметтік заң көмегін көрсетуге елеулі үлес қосуды мемлекеттің ынталандыруы тәртібі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кешенді әлеуметтік заң көмегін көрсетуде клиенттердің құқықтарын, бостандықтары мен заңды мүдделерін қорғау кезінде жоғары кәсіптік шеберлігімен;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кешенді әлеуметтік заң көмегінің дамуына елеулі үлес қосуымен ерекшеленген адвокаттың, заң консультантының кәсіптік қызметіндегі жетістіктер ынталандыру шараларымен атап өтіледі.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Адвокаттардың, заң консультанттарының жоғары кәсіптік шеберлігі мен кешенді әлеуметтік заң көмегінің дамуына қосқан елеулі үлесін Республикалық адвокаттар алқасының төралқасы, заң консультанттары палатасының алқалы басқару органы айқындайды.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Адвокаттарды, заң консультанттарын марапаттау туралы ұсыныстарға Республикалық адвокаттар алқасы, заң консультанттарының палаталары бастамашылық етеді, олар заң көмегін көрсету саласындағы уәкілетті орталық мемлекеттік органның кадр қызметіне тиісті ұсыныстар (бұдан әрі – марапаттау туралы ұсыныс, уәкілетті орган) жібереді.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Марапаттау туралы ұсыныстар уәкілетті органға мемлекеттік, кәсіби, өзге де мерекелер мен мерейтой күндерін мерекелеуге дейін кемінде 2 ай қалғанда ұсынылады.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марапаттау туралы мәселені қарайды, қажетті құжаттарды дайындайды және күнтізбелік 10 күн ішінде марапаттау туралы бұйрық қабылдайды.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Наградалар салтанатты жағдайда марапатталушының жеке өзіне тапсырылады.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Наградалардың тізбесі мен сипаттамасын, марапаттау парағының нысанын уәкілетті орган бекітеді.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