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C3" w:rsidRDefault="008E76C3" w:rsidP="008E76C3"/>
    <w:p w:rsidR="008E76C3" w:rsidRPr="008E76C3" w:rsidRDefault="008E76C3" w:rsidP="008E76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Әділет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министрінің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м.а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. 2021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30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қыркүйектегі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№ 849 </w:t>
      </w:r>
      <w:r w:rsidRPr="008E76C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Ашық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нормативтiк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құқықтық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актiлердiң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интернет-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порталында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заңға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тәуелді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нормативтiк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құқықтық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актiлердiң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жобаларын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E76C3">
        <w:rPr>
          <w:rFonts w:ascii="Times New Roman" w:hAnsi="Times New Roman" w:cs="Times New Roman"/>
          <w:b/>
          <w:sz w:val="28"/>
          <w:szCs w:val="28"/>
        </w:rPr>
        <w:t>орналастыру</w:t>
      </w:r>
      <w:proofErr w:type="spellEnd"/>
      <w:proofErr w:type="gram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қағидаларын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бекiту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8E7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76C3">
        <w:rPr>
          <w:rFonts w:ascii="Times New Roman" w:hAnsi="Times New Roman" w:cs="Times New Roman"/>
          <w:b/>
          <w:sz w:val="28"/>
          <w:szCs w:val="28"/>
        </w:rPr>
        <w:t>бұйрығы</w:t>
      </w:r>
      <w:proofErr w:type="spellEnd"/>
      <w:r w:rsidRPr="008E76C3">
        <w:rPr>
          <w:rFonts w:ascii="Times New Roman" w:hAnsi="Times New Roman" w:cs="Times New Roman"/>
          <w:b/>
          <w:sz w:val="28"/>
          <w:szCs w:val="28"/>
          <w:lang w:val="kk-KZ"/>
        </w:rPr>
        <w:t>на өзгеріс енгізу туралы</w:t>
      </w:r>
    </w:p>
    <w:p w:rsidR="008E76C3" w:rsidRPr="008E76C3" w:rsidRDefault="008E76C3" w:rsidP="002364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8E76C3" w:rsidRPr="002364CF" w:rsidRDefault="008E76C3" w:rsidP="002364C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Әділет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министрінің м.а. 2021 жылғы </w:t>
      </w:r>
      <w:r w:rsidR="002364CF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2364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64CF">
        <w:rPr>
          <w:rFonts w:ascii="Times New Roman" w:hAnsi="Times New Roman" w:cs="Times New Roman"/>
          <w:sz w:val="28"/>
          <w:szCs w:val="28"/>
          <w:lang w:val="kk-KZ"/>
        </w:rPr>
        <w:t>қыркүйектегі № 849 «Ашық нормативтiк құқықтық актiлердiң интернет-порталында заңға тәуелді нормативтiк құқықтық актiлердiң жобаларын орналастыру қағидаларын бекiту туралы» (</w:t>
      </w:r>
      <w:r w:rsidR="0034242C" w:rsidRPr="002364CF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актілерді тіркеу Тізілімінде</w:t>
      </w:r>
      <w:r w:rsidRPr="002364CF">
        <w:rPr>
          <w:rFonts w:ascii="Times New Roman" w:hAnsi="Times New Roman" w:cs="Times New Roman"/>
          <w:sz w:val="28"/>
          <w:szCs w:val="28"/>
          <w:lang w:val="kk-KZ"/>
        </w:rPr>
        <w:t xml:space="preserve"> № 24634 болып тіркел</w:t>
      </w:r>
      <w:r w:rsidR="0034242C" w:rsidRPr="002364CF">
        <w:rPr>
          <w:rFonts w:ascii="Times New Roman" w:hAnsi="Times New Roman" w:cs="Times New Roman"/>
          <w:sz w:val="28"/>
          <w:szCs w:val="28"/>
          <w:lang w:val="kk-KZ"/>
        </w:rPr>
        <w:t>ген</w:t>
      </w:r>
      <w:r w:rsidRPr="002364CF">
        <w:rPr>
          <w:rFonts w:ascii="Times New Roman" w:hAnsi="Times New Roman" w:cs="Times New Roman"/>
          <w:sz w:val="28"/>
          <w:szCs w:val="28"/>
          <w:lang w:val="kk-KZ"/>
        </w:rPr>
        <w:t>) бұйрығына келесі өзгеріс енгізілсін:</w:t>
      </w:r>
    </w:p>
    <w:p w:rsidR="008E76C3" w:rsidRDefault="008E76C3" w:rsidP="008E76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Әділет министрінің м.а. 2021 жылғы 30 қыркүйектегі № 849 бұйрығы</w:t>
      </w:r>
      <w:r>
        <w:rPr>
          <w:rFonts w:ascii="Times New Roman" w:hAnsi="Times New Roman" w:cs="Times New Roman"/>
          <w:sz w:val="28"/>
          <w:szCs w:val="28"/>
          <w:lang w:val="kk-KZ"/>
        </w:rPr>
        <w:t>мен бекітілген</w:t>
      </w:r>
      <w:r w:rsidRPr="008E76C3">
        <w:rPr>
          <w:rFonts w:ascii="Times New Roman" w:hAnsi="Times New Roman" w:cs="Times New Roman"/>
          <w:sz w:val="28"/>
          <w:szCs w:val="28"/>
          <w:lang w:val="kk-KZ"/>
        </w:rPr>
        <w:t xml:space="preserve"> Ашық нормативтiк құқықтық актiлердiң интернет-порталында заңға тәуелді нормативтiк құқықтық актiлердiң жо</w:t>
      </w:r>
      <w:r>
        <w:rPr>
          <w:rFonts w:ascii="Times New Roman" w:hAnsi="Times New Roman" w:cs="Times New Roman"/>
          <w:sz w:val="28"/>
          <w:szCs w:val="28"/>
          <w:lang w:val="kk-KZ"/>
        </w:rPr>
        <w:t>баларын орналастыру қағидаларының 5-тармағы жаңа редакцияда жазылсын:</w:t>
      </w:r>
    </w:p>
    <w:p w:rsidR="00947A98" w:rsidRDefault="008E76C3" w:rsidP="00947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47A98" w:rsidRPr="00947A98">
        <w:rPr>
          <w:rFonts w:ascii="Times New Roman" w:hAnsi="Times New Roman" w:cs="Times New Roman"/>
          <w:sz w:val="28"/>
          <w:szCs w:val="28"/>
          <w:lang w:val="kk-KZ"/>
        </w:rPr>
        <w:t>5. Заңға тәуелді нормативтік құқықтық актілердің жобаларын жария талқылау үшін Порталда орналастыру мерзімі он жұмыс</w:t>
      </w:r>
      <w:r w:rsidR="00947A98">
        <w:rPr>
          <w:rFonts w:ascii="Times New Roman" w:hAnsi="Times New Roman" w:cs="Times New Roman"/>
          <w:sz w:val="28"/>
          <w:szCs w:val="28"/>
          <w:lang w:val="kk-KZ"/>
        </w:rPr>
        <w:t xml:space="preserve"> күнінен кем болмауға тиіс.</w:t>
      </w:r>
    </w:p>
    <w:p w:rsidR="00947A98" w:rsidRDefault="00947A98" w:rsidP="00947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7A9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Президентінің, Қазақстан Республикасы Үкіметінің немесе Қазақстан Республикасы Премьер-Министрінің тапсырмалары шеңберінде әзірленетін, орындалу мерзімі күнтізбелік отыз күннен аспайтын, сондай-ақ барлық деңгейдегі бюджеттерді бекіту туралы шешімдер қабылдауды көздейтін заңға тәуелді нормативтік құқықтық актілердің жобалары бойынша жария талқылау үшін орналастыру мерзімі күнтізбелік бес күнге дейін қысқартылады.</w:t>
      </w:r>
    </w:p>
    <w:p w:rsidR="008E76C3" w:rsidRDefault="00947A98" w:rsidP="00947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7A98">
        <w:rPr>
          <w:rFonts w:ascii="Times New Roman" w:hAnsi="Times New Roman" w:cs="Times New Roman"/>
          <w:sz w:val="28"/>
          <w:szCs w:val="28"/>
          <w:lang w:val="kk-KZ"/>
        </w:rPr>
        <w:t xml:space="preserve">Тиісті аумақта карантиндік режимді енгізе отырып, карантиндік аймақты белгілеу (күшін жою), Қазақстан Республикасының ветеринария саласындағы заңнамасында көзделген жағдайларда карантинді және (немесе) шектеу іс-шараларын белгілеу (алып тастау), табиғи және техногендік сипаттағы төтенше жағдайды жариялау туралы шешімдер қабылдауды, сондай-ақ қолайсыз эпидемиологиялық ахуал, оның ішінде Қазақстан Республикасының ветеринария саласындағы заңнамасында көзделген қолайсыз эпидемиологиялық ахуал себебінен уақытша шектеу іс-шараларына байланысты әзірленген заңға тәуелді нормативтік құқықтық актілердің жобалары, не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47A98">
        <w:rPr>
          <w:rFonts w:ascii="Times New Roman" w:hAnsi="Times New Roman" w:cs="Times New Roman"/>
          <w:sz w:val="28"/>
          <w:szCs w:val="28"/>
          <w:lang w:val="kk-KZ"/>
        </w:rPr>
        <w:t>Төтенше жағдай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47A98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Заңына </w:t>
      </w:r>
      <w:r w:rsidRPr="00947A98">
        <w:rPr>
          <w:rFonts w:ascii="Times New Roman" w:hAnsi="Times New Roman" w:cs="Times New Roman"/>
          <w:sz w:val="28"/>
          <w:szCs w:val="28"/>
          <w:lang w:val="kk-KZ"/>
        </w:rPr>
        <w:lastRenderedPageBreak/>
        <w:t>сәйкес құрылған Қазақстан Республикасының Президенті жанындағы төтенше жағдай режимін қамтамасыз ету жөніндегі мемлекеттік комиссияның (бұдан әрі – мемлекеттік комиссия)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</w:t>
      </w:r>
      <w:r w:rsidRPr="00947A9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Президентінің, Қазақстан Республикасы Үкіметінің немесе Қазақстан Республикасы Премьер-Министрінің тапсырмалары шеңберінде әзірленетін, орындалу мерзімі күнтізбелік о</w:t>
      </w:r>
      <w:r>
        <w:rPr>
          <w:rFonts w:ascii="Times New Roman" w:hAnsi="Times New Roman" w:cs="Times New Roman"/>
          <w:sz w:val="28"/>
          <w:szCs w:val="28"/>
          <w:lang w:val="kk-KZ"/>
        </w:rPr>
        <w:t>н күннен аспайтын</w:t>
      </w:r>
      <w:r w:rsidRPr="00947A98">
        <w:rPr>
          <w:rFonts w:ascii="Times New Roman" w:hAnsi="Times New Roman" w:cs="Times New Roman"/>
          <w:sz w:val="28"/>
          <w:szCs w:val="28"/>
          <w:lang w:val="kk-KZ"/>
        </w:rPr>
        <w:t xml:space="preserve"> шешімдерін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іске асыру үшін жария талқылауға </w:t>
      </w:r>
      <w:r w:rsidRPr="00947A98">
        <w:rPr>
          <w:rFonts w:ascii="Times New Roman" w:hAnsi="Times New Roman" w:cs="Times New Roman"/>
          <w:sz w:val="28"/>
          <w:szCs w:val="28"/>
          <w:lang w:val="kk-KZ"/>
        </w:rPr>
        <w:t>орналастыру мерзімі күнтізбелік бір күнді құрайды.</w:t>
      </w:r>
      <w:r w:rsidR="008E76C3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76C3" w:rsidRDefault="008E76C3" w:rsidP="00947A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>2. Қазақстан Республикасының Әділет министрлігінің Нормативтік құқықтық актілерді тіркеу департаменті заңнамада белгіленген тәртіппен осы бұйрықтың мемлекеттік тіркелуін қамтамасыз етсін.</w:t>
      </w:r>
    </w:p>
    <w:p w:rsidR="008E76C3" w:rsidRDefault="008E76C3" w:rsidP="00947A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>3. Осы бұйрықтың орындалуын бақылау жетекшілік ететін Қазақстан Республикасының Әділ</w:t>
      </w:r>
      <w:r>
        <w:rPr>
          <w:rFonts w:ascii="Times New Roman" w:hAnsi="Times New Roman" w:cs="Times New Roman"/>
          <w:sz w:val="28"/>
          <w:szCs w:val="28"/>
          <w:lang w:val="kk-KZ"/>
        </w:rPr>
        <w:t>ет вице - министріне жүктелсін.</w:t>
      </w:r>
    </w:p>
    <w:p w:rsidR="008E76C3" w:rsidRDefault="008E76C3" w:rsidP="00947A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>4. Осы бұйрық оның алғашқы ресми жарияланған күнін</w:t>
      </w:r>
      <w:r>
        <w:rPr>
          <w:rFonts w:ascii="Times New Roman" w:hAnsi="Times New Roman" w:cs="Times New Roman"/>
          <w:sz w:val="28"/>
          <w:szCs w:val="28"/>
          <w:lang w:val="kk-KZ"/>
        </w:rPr>
        <w:t>ен кейін қолданысқа енгізіледі.</w:t>
      </w:r>
    </w:p>
    <w:p w:rsidR="00947A98" w:rsidRPr="008E76C3" w:rsidRDefault="00947A98" w:rsidP="00947A9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7A98" w:rsidRDefault="00947A98" w:rsidP="00947A9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</w:t>
      </w:r>
    </w:p>
    <w:p w:rsidR="008E76C3" w:rsidRPr="008E76C3" w:rsidRDefault="00947A98" w:rsidP="00947A9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Әділет </w:t>
      </w:r>
      <w:r w:rsidR="008E76C3" w:rsidRPr="008E76C3">
        <w:rPr>
          <w:rFonts w:ascii="Times New Roman" w:hAnsi="Times New Roman" w:cs="Times New Roman"/>
          <w:b/>
          <w:sz w:val="28"/>
          <w:szCs w:val="28"/>
          <w:lang w:val="kk-KZ"/>
        </w:rPr>
        <w:t>министр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інің м.а.</w:t>
      </w:r>
      <w:r w:rsidR="008E76C3" w:rsidRPr="008E76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E76C3" w:rsidRPr="008E76C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E76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8E76C3" w:rsidRPr="008E76C3">
        <w:rPr>
          <w:rFonts w:ascii="Times New Roman" w:hAnsi="Times New Roman" w:cs="Times New Roman"/>
          <w:b/>
          <w:sz w:val="28"/>
          <w:szCs w:val="28"/>
          <w:lang w:val="kk-KZ"/>
        </w:rPr>
        <w:t>А. Әмірғалиев</w:t>
      </w:r>
    </w:p>
    <w:p w:rsidR="008E76C3" w:rsidRPr="008E76C3" w:rsidRDefault="008E76C3" w:rsidP="008E76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6C3" w:rsidRPr="008E76C3" w:rsidRDefault="008E76C3" w:rsidP="008E76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>«КЕЛІСІЛДІ»</w:t>
      </w:r>
    </w:p>
    <w:p w:rsidR="008E76C3" w:rsidRPr="008E76C3" w:rsidRDefault="008E76C3" w:rsidP="008E76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</w:p>
    <w:p w:rsidR="008E76C3" w:rsidRPr="008E76C3" w:rsidRDefault="008E76C3" w:rsidP="008E76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 xml:space="preserve">Цифрлық даму, инновациялар </w:t>
      </w:r>
    </w:p>
    <w:p w:rsidR="008E76C3" w:rsidRPr="008E76C3" w:rsidRDefault="008E76C3" w:rsidP="008E76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 xml:space="preserve">және аэроғарыш өнеркәсібі </w:t>
      </w:r>
    </w:p>
    <w:p w:rsidR="008E76C3" w:rsidRPr="008E76C3" w:rsidRDefault="008E76C3" w:rsidP="008E76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 xml:space="preserve">министрі </w:t>
      </w:r>
    </w:p>
    <w:p w:rsidR="008E76C3" w:rsidRPr="008E76C3" w:rsidRDefault="008E76C3" w:rsidP="008E76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</w:p>
    <w:p w:rsidR="008E76C3" w:rsidRPr="008E76C3" w:rsidRDefault="008E76C3" w:rsidP="008E76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E76C3" w:rsidRPr="008E76C3" w:rsidRDefault="008E76C3" w:rsidP="008E76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>«КЕЛІСІЛДІ»</w:t>
      </w:r>
    </w:p>
    <w:p w:rsidR="008E76C3" w:rsidRPr="008E76C3" w:rsidRDefault="008E76C3" w:rsidP="008E76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</w:p>
    <w:p w:rsidR="008E76C3" w:rsidRPr="008E76C3" w:rsidRDefault="008E76C3" w:rsidP="008E76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 xml:space="preserve">Ақпарат және қоғамдық даму </w:t>
      </w:r>
    </w:p>
    <w:p w:rsidR="008E76C3" w:rsidRPr="008E76C3" w:rsidRDefault="008E76C3" w:rsidP="008E76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 xml:space="preserve">министрі </w:t>
      </w:r>
    </w:p>
    <w:p w:rsidR="008E76C3" w:rsidRPr="008E76C3" w:rsidRDefault="008E76C3" w:rsidP="00947A9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76C3">
        <w:rPr>
          <w:rFonts w:ascii="Times New Roman" w:hAnsi="Times New Roman" w:cs="Times New Roman"/>
          <w:sz w:val="28"/>
          <w:szCs w:val="28"/>
          <w:lang w:val="kk-KZ"/>
        </w:rPr>
        <w:t>____________________________</w:t>
      </w:r>
      <w:bookmarkStart w:id="0" w:name="_GoBack"/>
      <w:bookmarkEnd w:id="0"/>
    </w:p>
    <w:sectPr w:rsidR="008E76C3" w:rsidRPr="008E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8D1"/>
    <w:multiLevelType w:val="hybridMultilevel"/>
    <w:tmpl w:val="C374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2F"/>
    <w:rsid w:val="002364CF"/>
    <w:rsid w:val="0034242C"/>
    <w:rsid w:val="0051732F"/>
    <w:rsid w:val="008E76C3"/>
    <w:rsid w:val="00947A98"/>
    <w:rsid w:val="00E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Марденова Маржан Тлеугабыловна</dc:creator>
  <cp:keywords/>
  <dc:description/>
  <cp:lastModifiedBy>Марденова Маржан Тлеугабыловна</cp:lastModifiedBy>
  <cp:revision>6</cp:revision>
  <dcterms:created xsi:type="dcterms:W3CDTF">2022-03-24T05:50:00Z</dcterms:created>
  <dcterms:modified xsi:type="dcterms:W3CDTF">2022-03-24T12:33:00Z</dcterms:modified>
</cp:coreProperties>
</file>